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CD30" w14:textId="77777777" w:rsidR="00FB204A" w:rsidRPr="00FB204A" w:rsidRDefault="00FB204A" w:rsidP="00FB204A">
      <w:pPr>
        <w:keepNext/>
        <w:keepLines/>
        <w:spacing w:before="200"/>
        <w:outlineLvl w:val="2"/>
        <w:rPr>
          <w:rFonts w:eastAsiaTheme="majorEastAsia"/>
          <w:b w:val="0"/>
          <w:bCs/>
          <w:sz w:val="22"/>
          <w:szCs w:val="22"/>
        </w:rPr>
      </w:pPr>
      <w:r w:rsidRPr="00FB204A">
        <w:rPr>
          <w:rFonts w:eastAsiaTheme="majorEastAsia"/>
          <w:b w:val="0"/>
          <w:bCs/>
          <w:sz w:val="22"/>
          <w:szCs w:val="22"/>
        </w:rPr>
        <w:t xml:space="preserve">      </w:t>
      </w:r>
      <w:r w:rsidRPr="00FB204A">
        <w:rPr>
          <w:rFonts w:eastAsiaTheme="majorEastAsia"/>
          <w:b w:val="0"/>
          <w:bCs/>
          <w:noProof/>
          <w:sz w:val="22"/>
          <w:szCs w:val="22"/>
        </w:rPr>
        <w:drawing>
          <wp:inline distT="0" distB="0" distL="0" distR="0" wp14:anchorId="76FA7090" wp14:editId="00BD2ABE">
            <wp:extent cx="314325" cy="3333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5A58C" w14:textId="77777777" w:rsidR="00FB204A" w:rsidRPr="00FB204A" w:rsidRDefault="00FB204A" w:rsidP="00FB204A">
      <w:pPr>
        <w:keepNext/>
        <w:keepLines/>
        <w:spacing w:before="200"/>
        <w:outlineLvl w:val="2"/>
        <w:rPr>
          <w:rFonts w:eastAsiaTheme="majorEastAsia"/>
          <w:sz w:val="22"/>
          <w:szCs w:val="22"/>
        </w:rPr>
      </w:pPr>
      <w:r w:rsidRPr="00FB204A">
        <w:rPr>
          <w:rFonts w:eastAsiaTheme="majorEastAsia"/>
          <w:sz w:val="22"/>
          <w:szCs w:val="22"/>
        </w:rPr>
        <w:t>REPUBLIKA HRVATSKA</w:t>
      </w:r>
    </w:p>
    <w:p w14:paraId="19CCB01F" w14:textId="77777777" w:rsidR="00FB204A" w:rsidRPr="00FB204A" w:rsidRDefault="00FB204A" w:rsidP="00FB204A">
      <w:pPr>
        <w:rPr>
          <w:sz w:val="22"/>
          <w:szCs w:val="22"/>
        </w:rPr>
      </w:pPr>
      <w:r w:rsidRPr="00FB204A">
        <w:rPr>
          <w:sz w:val="22"/>
          <w:szCs w:val="22"/>
        </w:rPr>
        <w:t>KARLOVAČKA ŽUPANIJA</w:t>
      </w:r>
    </w:p>
    <w:p w14:paraId="5C8D5AF2" w14:textId="77777777" w:rsidR="00FB204A" w:rsidRPr="00FB204A" w:rsidRDefault="00FB204A" w:rsidP="00FB204A">
      <w:pPr>
        <w:rPr>
          <w:sz w:val="22"/>
          <w:szCs w:val="22"/>
        </w:rPr>
      </w:pPr>
    </w:p>
    <w:p w14:paraId="35E6CCE8" w14:textId="77777777" w:rsidR="00FB204A" w:rsidRPr="00FB204A" w:rsidRDefault="00FB204A" w:rsidP="00FB204A">
      <w:pPr>
        <w:rPr>
          <w:sz w:val="22"/>
          <w:szCs w:val="22"/>
        </w:rPr>
      </w:pPr>
      <w:r w:rsidRPr="00FB204A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1D7A2F" wp14:editId="29E56200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73685" cy="292735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04A">
        <w:rPr>
          <w:sz w:val="22"/>
          <w:szCs w:val="22"/>
        </w:rPr>
        <w:t>OPĆINA RIBNIK</w:t>
      </w:r>
    </w:p>
    <w:p w14:paraId="724FB5B2" w14:textId="77777777" w:rsidR="00FB204A" w:rsidRPr="00FB204A" w:rsidRDefault="00FB204A" w:rsidP="00FB204A">
      <w:pPr>
        <w:jc w:val="both"/>
        <w:rPr>
          <w:rFonts w:ascii="Arial" w:hAnsi="Arial" w:cs="Arial"/>
          <w:bCs/>
          <w:sz w:val="22"/>
          <w:szCs w:val="22"/>
          <w:lang w:val="hr-HR"/>
        </w:rPr>
      </w:pPr>
      <w:r w:rsidRPr="00FB204A">
        <w:rPr>
          <w:sz w:val="22"/>
          <w:szCs w:val="22"/>
        </w:rPr>
        <w:t>OPĆINSKO VIJEĆE</w:t>
      </w:r>
    </w:p>
    <w:p w14:paraId="10EC4537" w14:textId="77777777" w:rsidR="00FB204A" w:rsidRPr="00EA5AFF" w:rsidRDefault="00FB204A" w:rsidP="004025CC">
      <w:pPr>
        <w:rPr>
          <w:b w:val="0"/>
          <w:sz w:val="24"/>
          <w:szCs w:val="24"/>
        </w:rPr>
      </w:pPr>
    </w:p>
    <w:p w14:paraId="4A906F8E" w14:textId="64706BC5" w:rsidR="004025CC" w:rsidRPr="00EA5AFF" w:rsidRDefault="004025CC" w:rsidP="004025CC">
      <w:pPr>
        <w:rPr>
          <w:b w:val="0"/>
          <w:sz w:val="24"/>
          <w:szCs w:val="24"/>
        </w:rPr>
      </w:pPr>
      <w:r w:rsidRPr="00EA5AFF">
        <w:rPr>
          <w:b w:val="0"/>
          <w:sz w:val="24"/>
          <w:szCs w:val="24"/>
        </w:rPr>
        <w:t xml:space="preserve">KLASA: </w:t>
      </w:r>
      <w:r w:rsidR="00235944">
        <w:rPr>
          <w:b w:val="0"/>
          <w:sz w:val="24"/>
          <w:szCs w:val="24"/>
        </w:rPr>
        <w:t>363-10/22-01/2</w:t>
      </w:r>
    </w:p>
    <w:p w14:paraId="22147C25" w14:textId="3271CD01" w:rsidR="004025CC" w:rsidRPr="00EA5AFF" w:rsidRDefault="00A75CFF" w:rsidP="004025CC">
      <w:pPr>
        <w:rPr>
          <w:b w:val="0"/>
          <w:sz w:val="24"/>
          <w:szCs w:val="24"/>
        </w:rPr>
      </w:pPr>
      <w:r w:rsidRPr="00EA5AFF">
        <w:rPr>
          <w:b w:val="0"/>
          <w:sz w:val="24"/>
          <w:szCs w:val="24"/>
        </w:rPr>
        <w:t xml:space="preserve">URBROJ: </w:t>
      </w:r>
      <w:r w:rsidR="00235944">
        <w:rPr>
          <w:b w:val="0"/>
          <w:sz w:val="24"/>
          <w:szCs w:val="24"/>
        </w:rPr>
        <w:t>2133-21-01-22-2</w:t>
      </w:r>
    </w:p>
    <w:p w14:paraId="06EB5DF4" w14:textId="43300263" w:rsidR="004025CC" w:rsidRPr="00EA5AFF" w:rsidRDefault="001D796C" w:rsidP="004025CC">
      <w:pPr>
        <w:rPr>
          <w:b w:val="0"/>
          <w:sz w:val="24"/>
          <w:szCs w:val="24"/>
          <w:lang w:val="hr-HR"/>
        </w:rPr>
      </w:pPr>
      <w:r w:rsidRPr="00EA5AFF">
        <w:rPr>
          <w:b w:val="0"/>
          <w:sz w:val="24"/>
          <w:szCs w:val="24"/>
          <w:lang w:val="hr-HR"/>
        </w:rPr>
        <w:t xml:space="preserve">Ribnik, </w:t>
      </w:r>
      <w:r w:rsidR="00235944">
        <w:rPr>
          <w:b w:val="0"/>
          <w:sz w:val="24"/>
          <w:szCs w:val="24"/>
          <w:lang w:val="hr-HR"/>
        </w:rPr>
        <w:t>20.prosinca 2022.</w:t>
      </w:r>
    </w:p>
    <w:p w14:paraId="4D81D6A9" w14:textId="26EFB524" w:rsidR="00546B6A" w:rsidRPr="00EA5AFF" w:rsidRDefault="00546B6A" w:rsidP="004025CC">
      <w:pPr>
        <w:jc w:val="both"/>
        <w:rPr>
          <w:sz w:val="24"/>
          <w:szCs w:val="24"/>
          <w:lang w:val="hr-HR"/>
        </w:rPr>
      </w:pPr>
      <w:r w:rsidRPr="00EA5AFF">
        <w:rPr>
          <w:sz w:val="24"/>
          <w:szCs w:val="24"/>
          <w:lang w:val="hr-HR"/>
        </w:rPr>
        <w:t xml:space="preserve"> </w:t>
      </w:r>
    </w:p>
    <w:p w14:paraId="54B5DDB1" w14:textId="1FE8B625" w:rsidR="004025CC" w:rsidRPr="00EA5AFF" w:rsidRDefault="004025CC" w:rsidP="006A1A4D">
      <w:pPr>
        <w:rPr>
          <w:b w:val="0"/>
          <w:sz w:val="24"/>
          <w:szCs w:val="24"/>
          <w:lang w:val="hr-HR"/>
        </w:rPr>
      </w:pPr>
    </w:p>
    <w:p w14:paraId="49A286EF" w14:textId="2F0683AE" w:rsidR="00563BC1" w:rsidRPr="00EA5AFF" w:rsidRDefault="00563BC1" w:rsidP="00563BC1">
      <w:pPr>
        <w:spacing w:after="200" w:line="276" w:lineRule="auto"/>
        <w:jc w:val="both"/>
        <w:rPr>
          <w:rFonts w:eastAsiaTheme="minorHAnsi"/>
          <w:b w:val="0"/>
          <w:sz w:val="24"/>
          <w:szCs w:val="24"/>
          <w:lang w:val="hr-HR"/>
        </w:rPr>
      </w:pPr>
      <w:r w:rsidRPr="00EA5AFF">
        <w:rPr>
          <w:rFonts w:eastAsiaTheme="minorHAnsi"/>
          <w:b w:val="0"/>
          <w:sz w:val="24"/>
          <w:szCs w:val="24"/>
          <w:lang w:val="hr-HR"/>
        </w:rPr>
        <w:t xml:space="preserve">Na temelju članka 66. Zakona o gospodarenju otpadom (NN br. 84/21) </w:t>
      </w:r>
      <w:r w:rsidRPr="00EA5AFF">
        <w:rPr>
          <w:b w:val="0"/>
          <w:sz w:val="24"/>
          <w:szCs w:val="24"/>
          <w:lang w:val="hr-HR"/>
        </w:rPr>
        <w:t xml:space="preserve">  i članka 31. Statuta Općine Ribnik („Glasnik Karlovačke županije“ broj 18/13, 17/16, 04/18, 21/20, 19/21 i 13/22), Općinsko vijeće Općine Ribnik na svojoj </w:t>
      </w:r>
      <w:r w:rsidR="00235944">
        <w:rPr>
          <w:b w:val="0"/>
          <w:sz w:val="24"/>
          <w:szCs w:val="24"/>
          <w:lang w:val="hr-HR"/>
        </w:rPr>
        <w:t>10.</w:t>
      </w:r>
      <w:r w:rsidRPr="00EA5AFF">
        <w:rPr>
          <w:b w:val="0"/>
          <w:sz w:val="24"/>
          <w:szCs w:val="24"/>
          <w:lang w:val="hr-HR"/>
        </w:rPr>
        <w:t xml:space="preserve"> redovnoj sjednici održanoj dana </w:t>
      </w:r>
      <w:r w:rsidR="00235944">
        <w:rPr>
          <w:b w:val="0"/>
          <w:sz w:val="24"/>
          <w:szCs w:val="24"/>
          <w:lang w:val="hr-HR"/>
        </w:rPr>
        <w:t xml:space="preserve"> 20. prosinca </w:t>
      </w:r>
      <w:r w:rsidRPr="00EA5AFF">
        <w:rPr>
          <w:b w:val="0"/>
          <w:sz w:val="24"/>
          <w:szCs w:val="24"/>
          <w:lang w:val="hr-HR"/>
        </w:rPr>
        <w:t xml:space="preserve"> 2022. godine, donosi</w:t>
      </w:r>
    </w:p>
    <w:p w14:paraId="7B1F4CAC" w14:textId="77777777" w:rsidR="00563BC1" w:rsidRPr="00EA5AFF" w:rsidRDefault="00563BC1" w:rsidP="00563BC1">
      <w:pPr>
        <w:jc w:val="center"/>
        <w:rPr>
          <w:rFonts w:eastAsiaTheme="minorHAnsi"/>
          <w:sz w:val="24"/>
          <w:szCs w:val="24"/>
          <w:lang w:val="hr-HR"/>
        </w:rPr>
      </w:pPr>
      <w:r w:rsidRPr="00EA5AFF">
        <w:rPr>
          <w:rFonts w:eastAsiaTheme="minorHAnsi"/>
          <w:sz w:val="24"/>
          <w:szCs w:val="24"/>
          <w:lang w:val="hr-HR"/>
        </w:rPr>
        <w:t>ODLUKU</w:t>
      </w:r>
    </w:p>
    <w:p w14:paraId="7ACD581E" w14:textId="6F95236A" w:rsidR="00563BC1" w:rsidRPr="00EA5AFF" w:rsidRDefault="00563BC1" w:rsidP="00563BC1">
      <w:pPr>
        <w:jc w:val="center"/>
        <w:rPr>
          <w:rFonts w:eastAsiaTheme="minorHAnsi"/>
          <w:sz w:val="24"/>
          <w:szCs w:val="24"/>
          <w:lang w:val="hr-HR"/>
        </w:rPr>
      </w:pPr>
      <w:r w:rsidRPr="00EA5AFF">
        <w:rPr>
          <w:rFonts w:eastAsiaTheme="minorHAnsi"/>
          <w:sz w:val="24"/>
          <w:szCs w:val="24"/>
          <w:lang w:val="hr-HR"/>
        </w:rPr>
        <w:t>o izmjenama i dopunama Odluke o načinu pružanja javne usluge prikupljanja komunalnog otpada na području</w:t>
      </w:r>
      <w:r w:rsidR="002A2A94" w:rsidRPr="00EA5AFF">
        <w:rPr>
          <w:rFonts w:eastAsiaTheme="minorHAnsi"/>
          <w:sz w:val="24"/>
          <w:szCs w:val="24"/>
          <w:lang w:val="hr-HR"/>
        </w:rPr>
        <w:t xml:space="preserve"> općine Ribnik </w:t>
      </w:r>
    </w:p>
    <w:p w14:paraId="32BA7DFF" w14:textId="32FD5093" w:rsidR="00563BC1" w:rsidRPr="00EA5AFF" w:rsidRDefault="00563BC1" w:rsidP="00563BC1">
      <w:pPr>
        <w:spacing w:after="200" w:line="276" w:lineRule="auto"/>
        <w:rPr>
          <w:rFonts w:eastAsiaTheme="minorHAnsi"/>
          <w:b w:val="0"/>
          <w:sz w:val="24"/>
          <w:szCs w:val="24"/>
          <w:lang w:val="hr-HR"/>
        </w:rPr>
      </w:pPr>
    </w:p>
    <w:p w14:paraId="2EDBD97B" w14:textId="77777777" w:rsidR="002A2A94" w:rsidRPr="00EA5AFF" w:rsidRDefault="002A2A94" w:rsidP="002A2A94">
      <w:pPr>
        <w:widowControl w:val="0"/>
        <w:autoSpaceDE w:val="0"/>
        <w:autoSpaceDN w:val="0"/>
        <w:spacing w:before="57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UVODNE</w:t>
      </w:r>
      <w:r w:rsidRPr="00EA5AFF">
        <w:rPr>
          <w:rFonts w:eastAsia="Calibri"/>
          <w:bCs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ODREDBE</w:t>
      </w:r>
    </w:p>
    <w:p w14:paraId="43330180" w14:textId="77777777" w:rsidR="002A2A94" w:rsidRPr="00EA5AFF" w:rsidRDefault="002A2A94" w:rsidP="002A2A94">
      <w:pPr>
        <w:widowControl w:val="0"/>
        <w:autoSpaceDE w:val="0"/>
        <w:autoSpaceDN w:val="0"/>
        <w:ind w:right="492"/>
        <w:jc w:val="center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Članak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1.</w:t>
      </w:r>
    </w:p>
    <w:p w14:paraId="16CD5FB9" w14:textId="77777777" w:rsidR="002A2A94" w:rsidRPr="00EA5AFF" w:rsidRDefault="002A2A94" w:rsidP="002A2A94">
      <w:pPr>
        <w:widowControl w:val="0"/>
        <w:autoSpaceDE w:val="0"/>
        <w:autoSpaceDN w:val="0"/>
        <w:spacing w:before="6"/>
        <w:rPr>
          <w:rFonts w:eastAsia="Calibri"/>
          <w:sz w:val="24"/>
          <w:szCs w:val="24"/>
          <w:lang w:val="hr-HR"/>
        </w:rPr>
      </w:pPr>
    </w:p>
    <w:p w14:paraId="5FDDF5FA" w14:textId="51A902F2" w:rsidR="002A2A94" w:rsidRPr="00EA5AFF" w:rsidRDefault="002A2A94" w:rsidP="002A2A94">
      <w:pPr>
        <w:widowControl w:val="0"/>
        <w:autoSpaceDE w:val="0"/>
        <w:autoSpaceDN w:val="0"/>
        <w:spacing w:before="56"/>
        <w:ind w:right="273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 članku 1. stavak 3. točka 1. Odluke o načinu pružanja javne usluge prikupljanja komunalnog otpada na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području Općine Ribnik  ( „Glasnik Karlovačke županije“ 13/22)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iza riječi „razdoblja“ dodaje se „kroz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kalendarsku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godinu.“</w:t>
      </w:r>
    </w:p>
    <w:p w14:paraId="61325362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62B5AF17" w14:textId="77777777" w:rsidR="002A2A94" w:rsidRPr="00EA5AFF" w:rsidRDefault="002A2A94" w:rsidP="002A2A94">
      <w:pPr>
        <w:widowControl w:val="0"/>
        <w:autoSpaceDE w:val="0"/>
        <w:autoSpaceDN w:val="0"/>
        <w:ind w:right="492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2.</w:t>
      </w:r>
    </w:p>
    <w:p w14:paraId="6F0AF30C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121B1091" w14:textId="1243F3E4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stavku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3.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točci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17.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riječi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„Grad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Ozalj“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mijenjaju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riječima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„Općina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Ribnik“.</w:t>
      </w:r>
    </w:p>
    <w:p w14:paraId="3357523C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37FA8D2E" w14:textId="77777777" w:rsidR="002A2A94" w:rsidRPr="00EA5AFF" w:rsidRDefault="002A2A94" w:rsidP="002A2A94">
      <w:pPr>
        <w:widowControl w:val="0"/>
        <w:autoSpaceDE w:val="0"/>
        <w:autoSpaceDN w:val="0"/>
        <w:ind w:right="492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3.</w:t>
      </w:r>
    </w:p>
    <w:p w14:paraId="2206FF32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0178E0B5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KRITERIJ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OBRAČUNA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KOLIČNE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OTPADA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I</w:t>
      </w:r>
      <w:r w:rsidRPr="00EA5AFF">
        <w:rPr>
          <w:rFonts w:eastAsia="Calibri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OBRAČUNSKA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RAZDOBLJA</w:t>
      </w:r>
    </w:p>
    <w:p w14:paraId="1551346E" w14:textId="77777777" w:rsidR="002A2A94" w:rsidRPr="00EA5AFF" w:rsidRDefault="002A2A94" w:rsidP="002A2A94">
      <w:pPr>
        <w:widowControl w:val="0"/>
        <w:autoSpaceDE w:val="0"/>
        <w:autoSpaceDN w:val="0"/>
        <w:spacing w:before="8"/>
        <w:rPr>
          <w:rFonts w:eastAsia="Calibri"/>
          <w:sz w:val="24"/>
          <w:szCs w:val="24"/>
          <w:lang w:val="hr-HR"/>
        </w:rPr>
      </w:pPr>
    </w:p>
    <w:p w14:paraId="67552E09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5.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riječi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„prvog“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dodaje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„dana“.</w:t>
      </w:r>
    </w:p>
    <w:p w14:paraId="49D3FEF3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64E8932E" w14:textId="77777777" w:rsidR="002A2A94" w:rsidRPr="00EA5AFF" w:rsidRDefault="002A2A94" w:rsidP="002A2A94">
      <w:pPr>
        <w:widowControl w:val="0"/>
        <w:autoSpaceDE w:val="0"/>
        <w:autoSpaceDN w:val="0"/>
        <w:ind w:right="492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4.</w:t>
      </w:r>
    </w:p>
    <w:p w14:paraId="496342EC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000B3134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KATEGORIJA</w:t>
      </w:r>
      <w:r w:rsidRPr="00EA5AFF">
        <w:rPr>
          <w:rFonts w:eastAsia="Calibri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KORISNIKA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JAVNE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USLUGE</w:t>
      </w:r>
    </w:p>
    <w:p w14:paraId="486B46B8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4F30E054" w14:textId="664C9904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6.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1. iza riječi „1. kućanstvo“ briše se: „(potkategorije: a. obiteljske kuće, b. stambene zgrade)“.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stavku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3. iza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riječi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„uključuje“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dodaje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„vlasnike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obiteljskog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poljoprivrednog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gospodarstva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OPG-a“.</w:t>
      </w:r>
    </w:p>
    <w:p w14:paraId="211AC7AA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1B6A93BC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62B25801" w14:textId="77777777" w:rsidR="002A2A94" w:rsidRPr="00EA5AFF" w:rsidRDefault="002A2A94" w:rsidP="002A2A94">
      <w:pPr>
        <w:widowControl w:val="0"/>
        <w:autoSpaceDE w:val="0"/>
        <w:autoSpaceDN w:val="0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STANDARDNE</w:t>
      </w:r>
      <w:r w:rsidRPr="00EA5AFF">
        <w:rPr>
          <w:rFonts w:eastAsia="Calibri"/>
          <w:bCs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VELIČINE</w:t>
      </w:r>
      <w:r w:rsidRPr="00EA5AFF">
        <w:rPr>
          <w:rFonts w:eastAsia="Calibri"/>
          <w:bCs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I</w:t>
      </w:r>
      <w:r w:rsidRPr="00EA5AFF">
        <w:rPr>
          <w:rFonts w:eastAsia="Calibri"/>
          <w:bCs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DRUGA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BITNA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SVOJSTVA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SPREMNIKA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ZA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SAKUPLJANJE</w:t>
      </w:r>
      <w:r w:rsidRPr="00EA5AFF">
        <w:rPr>
          <w:rFonts w:eastAsia="Calibri"/>
          <w:bCs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OTPADA</w:t>
      </w:r>
    </w:p>
    <w:p w14:paraId="6EE70DDB" w14:textId="23970DC4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74F7CD79" w14:textId="6192A0C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512EDC04" w14:textId="0DBB6A9C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69F59E63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310B6F30" w14:textId="77777777" w:rsidR="002A2A94" w:rsidRPr="00EA5AFF" w:rsidRDefault="002A2A94" w:rsidP="002A2A94">
      <w:pPr>
        <w:widowControl w:val="0"/>
        <w:autoSpaceDE w:val="0"/>
        <w:autoSpaceDN w:val="0"/>
        <w:spacing w:before="1"/>
        <w:ind w:right="492"/>
        <w:jc w:val="center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Članak</w:t>
      </w:r>
      <w:r w:rsidRPr="00EA5AFF">
        <w:rPr>
          <w:rFonts w:eastAsia="Calibri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5.</w:t>
      </w:r>
    </w:p>
    <w:p w14:paraId="1EB55C2E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2E9E1F16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članku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7.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a.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riječi „1.100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litara“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dodaje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„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5000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litara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7000 litara“.</w:t>
      </w:r>
    </w:p>
    <w:p w14:paraId="7E1CFEAE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4D8BC54F" w14:textId="77777777" w:rsidR="002A2A94" w:rsidRPr="00EA5AFF" w:rsidRDefault="002A2A94" w:rsidP="002A2A94">
      <w:pPr>
        <w:widowControl w:val="0"/>
        <w:autoSpaceDE w:val="0"/>
        <w:autoSpaceDN w:val="0"/>
        <w:spacing w:before="36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stavku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dodaje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točka</w:t>
      </w:r>
      <w:r w:rsidRPr="00EA5AFF">
        <w:rPr>
          <w:rFonts w:eastAsia="Calibri"/>
          <w:b w:val="0"/>
          <w:spacing w:val="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b)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glasi:</w:t>
      </w:r>
    </w:p>
    <w:p w14:paraId="061D4956" w14:textId="77777777" w:rsidR="002A2A94" w:rsidRPr="00EA5AFF" w:rsidRDefault="002A2A94" w:rsidP="002A2A94">
      <w:pPr>
        <w:widowControl w:val="0"/>
        <w:autoSpaceDE w:val="0"/>
        <w:autoSpaceDN w:val="0"/>
        <w:ind w:right="265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„PVC vreće za miješani komunalni otpad nisu zamjena za spremnik miješanog komunalnog otpada te se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isključivo koriste za zahtjev korisnika kao dodatak uz spremnik za miješani komunalni otpad kada je količina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koja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predaje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veća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od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one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koja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stane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spremnik.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Korisnici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nemaju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zadužen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miješani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komunalni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otpad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nemaju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pravo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kupiti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samo</w:t>
      </w:r>
      <w:r w:rsidRPr="00EA5AFF">
        <w:rPr>
          <w:rFonts w:eastAsia="Calibri"/>
          <w:b w:val="0"/>
          <w:spacing w:val="-1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vreću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miješani</w:t>
      </w:r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otpad.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PVC</w:t>
      </w:r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vreće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1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kupuju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adresi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usluge.“</w:t>
      </w:r>
    </w:p>
    <w:p w14:paraId="2C93265C" w14:textId="77777777" w:rsidR="002A2A94" w:rsidRPr="00EA5AFF" w:rsidRDefault="002A2A94" w:rsidP="002A2A94">
      <w:pPr>
        <w:widowControl w:val="0"/>
        <w:autoSpaceDE w:val="0"/>
        <w:autoSpaceDN w:val="0"/>
        <w:spacing w:before="2"/>
        <w:rPr>
          <w:rFonts w:eastAsia="Calibri"/>
          <w:b w:val="0"/>
          <w:sz w:val="24"/>
          <w:szCs w:val="24"/>
          <w:lang w:val="hr-HR"/>
        </w:rPr>
      </w:pPr>
    </w:p>
    <w:p w14:paraId="24336127" w14:textId="77777777" w:rsidR="002A2A94" w:rsidRPr="00EA5AFF" w:rsidRDefault="002A2A94" w:rsidP="002A2A94">
      <w:pPr>
        <w:widowControl w:val="0"/>
        <w:autoSpaceDE w:val="0"/>
        <w:autoSpaceDN w:val="0"/>
        <w:spacing w:before="1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dosadašnja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postaje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točka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6222E4D1" w14:textId="77777777" w:rsidR="002A2A94" w:rsidRPr="00EA5AFF" w:rsidRDefault="002A2A94" w:rsidP="002A2A94">
      <w:pPr>
        <w:widowControl w:val="0"/>
        <w:autoSpaceDE w:val="0"/>
        <w:autoSpaceDN w:val="0"/>
        <w:ind w:right="277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„tipizirani/standardni spremnici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 xml:space="preserve">prikupljanje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reciklabilnog</w:t>
      </w:r>
      <w:proofErr w:type="spellEnd"/>
      <w:r w:rsidRPr="00EA5AFF">
        <w:rPr>
          <w:rFonts w:eastAsia="Calibri"/>
          <w:b w:val="0"/>
          <w:sz w:val="24"/>
          <w:szCs w:val="24"/>
          <w:lang w:val="hr-HR"/>
        </w:rPr>
        <w:t xml:space="preserve"> otpada volumena 120 litara, 240 litara, 360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litara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1.100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litara.“</w:t>
      </w:r>
    </w:p>
    <w:p w14:paraId="6FB102FC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74CC6E50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stavku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dosadašnja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c.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postaje točka d.</w:t>
      </w:r>
    </w:p>
    <w:p w14:paraId="61B0DB23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58D3B317" w14:textId="77777777" w:rsidR="002A2A94" w:rsidRPr="00EA5AFF" w:rsidRDefault="002A2A94" w:rsidP="002A2A94">
      <w:pPr>
        <w:widowControl w:val="0"/>
        <w:autoSpaceDE w:val="0"/>
        <w:autoSpaceDN w:val="0"/>
        <w:ind w:right="492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6.</w:t>
      </w:r>
    </w:p>
    <w:p w14:paraId="4C8A7057" w14:textId="77777777" w:rsidR="002A2A94" w:rsidRPr="00EA5AFF" w:rsidRDefault="002A2A94" w:rsidP="002A2A94">
      <w:pPr>
        <w:widowControl w:val="0"/>
        <w:autoSpaceDE w:val="0"/>
        <w:autoSpaceDN w:val="0"/>
        <w:spacing w:before="8"/>
        <w:rPr>
          <w:rFonts w:eastAsia="Calibri"/>
          <w:sz w:val="24"/>
          <w:szCs w:val="24"/>
          <w:lang w:val="hr-HR"/>
        </w:rPr>
      </w:pPr>
    </w:p>
    <w:p w14:paraId="7604A486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Članak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8.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glasi:</w:t>
      </w:r>
    </w:p>
    <w:p w14:paraId="2B28B09A" w14:textId="77777777" w:rsidR="002A2A94" w:rsidRPr="00EA5AFF" w:rsidRDefault="002A2A94" w:rsidP="002A2A94">
      <w:pPr>
        <w:widowControl w:val="0"/>
        <w:autoSpaceDE w:val="0"/>
        <w:autoSpaceDN w:val="0"/>
        <w:spacing w:before="1"/>
        <w:ind w:right="261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 xml:space="preserve">„Spremnik za miješani komunalni otpad te spremnik za prikupljanje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reciklabilnog</w:t>
      </w:r>
      <w:proofErr w:type="spellEnd"/>
      <w:r w:rsidRPr="00EA5AFF">
        <w:rPr>
          <w:rFonts w:eastAsia="Calibri"/>
          <w:b w:val="0"/>
          <w:sz w:val="24"/>
          <w:szCs w:val="24"/>
          <w:lang w:val="hr-HR"/>
        </w:rPr>
        <w:t xml:space="preserve"> otpada koji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 nalazi na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lokaciji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obračunskog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mjesta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označeni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su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čitkom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trajnom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oznakom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sadrži</w:t>
      </w:r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naziv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oznaku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Evidenciji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pridružena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korisniku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mjestu.“</w:t>
      </w:r>
    </w:p>
    <w:p w14:paraId="530BCA9A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06685ACD" w14:textId="77777777" w:rsidR="002A2A94" w:rsidRPr="00EA5AFF" w:rsidRDefault="002A2A94" w:rsidP="002A2A94">
      <w:pPr>
        <w:widowControl w:val="0"/>
        <w:autoSpaceDE w:val="0"/>
        <w:autoSpaceDN w:val="0"/>
        <w:ind w:right="492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7.</w:t>
      </w:r>
    </w:p>
    <w:p w14:paraId="6C7030AE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2708649F" w14:textId="77777777" w:rsidR="002A2A94" w:rsidRPr="00EA5AFF" w:rsidRDefault="002A2A94" w:rsidP="002A2A94">
      <w:pPr>
        <w:widowControl w:val="0"/>
        <w:autoSpaceDE w:val="0"/>
        <w:autoSpaceDN w:val="0"/>
        <w:spacing w:before="1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Članak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9.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glasi:</w:t>
      </w:r>
    </w:p>
    <w:p w14:paraId="0808E056" w14:textId="77777777" w:rsidR="002A2A94" w:rsidRPr="00EA5AFF" w:rsidRDefault="002A2A94" w:rsidP="002A2A94">
      <w:pPr>
        <w:widowControl w:val="0"/>
        <w:autoSpaceDE w:val="0"/>
        <w:autoSpaceDN w:val="0"/>
        <w:ind w:right="274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„Mjesto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primopredaje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je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lokacija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miješani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prikupljanje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reciklabilnog</w:t>
      </w:r>
      <w:proofErr w:type="spellEnd"/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nalazi 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pravilu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lokaciji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mjesta</w:t>
      </w:r>
      <w:r w:rsidRPr="00EA5AFF">
        <w:rPr>
          <w:rFonts w:eastAsia="Calibri"/>
          <w:b w:val="0"/>
          <w:spacing w:val="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kod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usluge.“</w:t>
      </w:r>
    </w:p>
    <w:p w14:paraId="5792FC09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3CDBD955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:</w:t>
      </w:r>
    </w:p>
    <w:p w14:paraId="592D7994" w14:textId="77777777" w:rsidR="002A2A94" w:rsidRPr="00EA5AFF" w:rsidRDefault="002A2A94" w:rsidP="002A2A94">
      <w:pPr>
        <w:widowControl w:val="0"/>
        <w:autoSpaceDE w:val="0"/>
        <w:autoSpaceDN w:val="0"/>
        <w:ind w:right="264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 xml:space="preserve">„Iznimno, spremnici za miješani komunalni otpad i odvojeno sakupljanje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reciklabilnog</w:t>
      </w:r>
      <w:proofErr w:type="spellEnd"/>
      <w:r w:rsidRPr="00EA5AFF">
        <w:rPr>
          <w:rFonts w:eastAsia="Calibri"/>
          <w:b w:val="0"/>
          <w:sz w:val="24"/>
          <w:szCs w:val="24"/>
          <w:lang w:val="hr-HR"/>
        </w:rPr>
        <w:t xml:space="preserve"> otpada u slučajevima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kada ne postoji prostorna mogućnost smještaja spremnika kod korisnika usluge nalaze se na javnoj površini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udaljenosti od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najviše 100,00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metara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lokacije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obračunskog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mjesta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usluge.“</w:t>
      </w:r>
    </w:p>
    <w:p w14:paraId="409E0B97" w14:textId="77777777" w:rsidR="002A2A94" w:rsidRPr="00EA5AFF" w:rsidRDefault="002A2A94" w:rsidP="002A2A94">
      <w:pPr>
        <w:widowControl w:val="0"/>
        <w:autoSpaceDE w:val="0"/>
        <w:autoSpaceDN w:val="0"/>
        <w:spacing w:before="9" w:line="530" w:lineRule="atLeast"/>
        <w:ind w:right="5422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 stavku 3. iza riječi „ nalaze se“ dodaje se riječ „i“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4. mijenja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glasi:</w:t>
      </w:r>
    </w:p>
    <w:p w14:paraId="0A2F7E1E" w14:textId="77777777" w:rsidR="002A2A94" w:rsidRPr="00EA5AFF" w:rsidRDefault="002A2A94" w:rsidP="002A2A94">
      <w:pPr>
        <w:widowControl w:val="0"/>
        <w:autoSpaceDE w:val="0"/>
        <w:autoSpaceDN w:val="0"/>
        <w:spacing w:before="3"/>
        <w:ind w:right="277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„Spremnici za opasni otpad sukladno Katalogu otpada koji uobičajeno nastaje u kućanstvu te opasni otpad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koji je po svojstvima, sastavu i količini usporediv s opasnim otpadom koji uobičajeno nastaje u kućanstvu,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nalaze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reciklažnom</w:t>
      </w:r>
      <w:proofErr w:type="spellEnd"/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dvorištu.</w:t>
      </w:r>
    </w:p>
    <w:p w14:paraId="5B060BB4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11FBEB2F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6.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087A280B" w14:textId="77777777" w:rsidR="002A2A94" w:rsidRPr="00EA5AFF" w:rsidRDefault="002A2A94" w:rsidP="002A2A94">
      <w:pPr>
        <w:widowControl w:val="0"/>
        <w:autoSpaceDE w:val="0"/>
        <w:autoSpaceDN w:val="0"/>
        <w:spacing w:before="1"/>
        <w:ind w:right="271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„Spremnici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iz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stavka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ovog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postavljaju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prema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rasporedu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odvoza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otpada,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</w:t>
      </w:r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tome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uzimajući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obzir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 spremnici ne ometaju kolni i pješački promet, te da ne utječu bitno na estetski izgled pojedinih uređenih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javnih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površina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urbane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opreme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(parkovi,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klupe,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nadstrešnice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promet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sl.).“</w:t>
      </w:r>
    </w:p>
    <w:p w14:paraId="515EE9CA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413BC246" w14:textId="77777777" w:rsidR="002A2A94" w:rsidRPr="00EA5AFF" w:rsidRDefault="002A2A94" w:rsidP="002A2A94">
      <w:pPr>
        <w:widowControl w:val="0"/>
        <w:autoSpaceDE w:val="0"/>
        <w:autoSpaceDN w:val="0"/>
        <w:ind w:right="492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8.</w:t>
      </w:r>
    </w:p>
    <w:p w14:paraId="2C98D3BE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7DFFF178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lastRenderedPageBreak/>
        <w:t>NAJMANJA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UČESTALOST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ODVOZA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OTPADA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PREMA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PODRUČJIMA</w:t>
      </w:r>
    </w:p>
    <w:p w14:paraId="5EDF7371" w14:textId="74D95446" w:rsidR="002A2A94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5082EF80" w14:textId="4A2AD4E5" w:rsidR="00641F74" w:rsidRDefault="00641F7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68363566" w14:textId="77777777" w:rsidR="00641F74" w:rsidRPr="00EA5AFF" w:rsidRDefault="00641F7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3D5C90CA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10.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1.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2.3.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4.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mijenjaju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glase:</w:t>
      </w:r>
    </w:p>
    <w:p w14:paraId="232B6DF3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„-</w:t>
      </w:r>
      <w:r w:rsidRPr="00EA5AFF">
        <w:rPr>
          <w:rFonts w:eastAsia="Calibri"/>
          <w:b w:val="0"/>
          <w:spacing w:val="4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najmanje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jednom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mjesečno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otpadni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papir</w:t>
      </w:r>
    </w:p>
    <w:p w14:paraId="5425D194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6DDD55" wp14:editId="29D0F97F">
                <wp:simplePos x="0" y="0"/>
                <wp:positionH relativeFrom="page">
                  <wp:posOffset>719455</wp:posOffset>
                </wp:positionH>
                <wp:positionV relativeFrom="paragraph">
                  <wp:posOffset>97155</wp:posOffset>
                </wp:positionV>
                <wp:extent cx="42545" cy="8890"/>
                <wp:effectExtent l="0" t="0" r="0" b="0"/>
                <wp:wrapNone/>
                <wp:docPr id="17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A0BDA" id="Rectangle 86" o:spid="_x0000_s1026" style="position:absolute;margin-left:56.65pt;margin-top:7.65pt;width:3.35pt;height: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" fillcolor="black" stroked="f">
                <w10:wrap anchorx="page"/>
              </v:rect>
            </w:pict>
          </mc:Fallback>
        </mc:AlternateContent>
      </w:r>
      <w:r w:rsidRPr="00EA5AFF">
        <w:rPr>
          <w:rFonts w:eastAsia="Calibri"/>
          <w:b w:val="0"/>
          <w:sz w:val="24"/>
          <w:szCs w:val="24"/>
          <w:lang w:val="hr-HR"/>
        </w:rPr>
        <w:t>najmanje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jednom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mjeseca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otpadno staklo</w:t>
      </w:r>
    </w:p>
    <w:p w14:paraId="49E5ED7C" w14:textId="387BC39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003B1A" wp14:editId="10E8369B">
                <wp:simplePos x="0" y="0"/>
                <wp:positionH relativeFrom="page">
                  <wp:posOffset>719455</wp:posOffset>
                </wp:positionH>
                <wp:positionV relativeFrom="paragraph">
                  <wp:posOffset>96520</wp:posOffset>
                </wp:positionV>
                <wp:extent cx="42545" cy="8890"/>
                <wp:effectExtent l="0" t="0" r="0" b="0"/>
                <wp:wrapNone/>
                <wp:docPr id="17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46C0A" id="Rectangle 85" o:spid="_x0000_s1026" style="position:absolute;margin-left:56.65pt;margin-top:7.6pt;width:3.35pt;height: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" fillcolor="black" stroked="f">
                <w10:wrap anchorx="page"/>
              </v:rect>
            </w:pict>
          </mc:Fallback>
        </mc:AlternateContent>
      </w:r>
      <w:r w:rsidRPr="00EA5AFF">
        <w:rPr>
          <w:rFonts w:eastAsia="Calibri"/>
          <w:b w:val="0"/>
          <w:sz w:val="24"/>
          <w:szCs w:val="24"/>
          <w:lang w:val="hr-HR"/>
        </w:rPr>
        <w:t>najmanje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jednom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mjesečno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otpadnu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plastiku</w:t>
      </w:r>
    </w:p>
    <w:p w14:paraId="7F0B4567" w14:textId="77777777" w:rsidR="008F0EAD" w:rsidRPr="00EA5AFF" w:rsidRDefault="008F0EAD" w:rsidP="008F0EAD">
      <w:pPr>
        <w:widowControl w:val="0"/>
        <w:tabs>
          <w:tab w:val="left" w:pos="516"/>
          <w:tab w:val="left" w:pos="517"/>
        </w:tabs>
        <w:autoSpaceDE w:val="0"/>
        <w:autoSpaceDN w:val="0"/>
        <w:ind w:left="516"/>
        <w:rPr>
          <w:rFonts w:eastAsia="Calibri"/>
          <w:b w:val="0"/>
          <w:sz w:val="24"/>
          <w:szCs w:val="24"/>
          <w:lang w:val="hr-HR"/>
        </w:rPr>
      </w:pPr>
    </w:p>
    <w:p w14:paraId="14D49C45" w14:textId="77777777" w:rsidR="002A2A94" w:rsidRPr="00EA5AFF" w:rsidRDefault="002A2A94" w:rsidP="002A2A94">
      <w:pPr>
        <w:widowControl w:val="0"/>
        <w:autoSpaceDE w:val="0"/>
        <w:autoSpaceDN w:val="0"/>
        <w:spacing w:before="5"/>
        <w:rPr>
          <w:rFonts w:eastAsia="Calibri"/>
          <w:b w:val="0"/>
          <w:sz w:val="24"/>
          <w:szCs w:val="24"/>
          <w:lang w:val="hr-HR"/>
        </w:rPr>
      </w:pPr>
    </w:p>
    <w:p w14:paraId="3B7BBDF6" w14:textId="77777777" w:rsidR="002A2A94" w:rsidRPr="00EA5AFF" w:rsidRDefault="002A2A94" w:rsidP="002A2A94">
      <w:pPr>
        <w:widowControl w:val="0"/>
        <w:autoSpaceDE w:val="0"/>
        <w:autoSpaceDN w:val="0"/>
        <w:spacing w:before="57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dodaju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5.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6.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glase:</w:t>
      </w:r>
    </w:p>
    <w:p w14:paraId="00287DEA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6DAB722F" w14:textId="77777777" w:rsidR="002A2A94" w:rsidRPr="00EA5AFF" w:rsidRDefault="002A2A9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„-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najmanje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puta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godinu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otpadni metal</w:t>
      </w:r>
    </w:p>
    <w:p w14:paraId="65486863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349"/>
        </w:tabs>
        <w:autoSpaceDE w:val="0"/>
        <w:autoSpaceDN w:val="0"/>
        <w:ind w:left="348" w:hanging="116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najmanje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jednom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tjedno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biootpad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višestambene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objekte“</w:t>
      </w:r>
    </w:p>
    <w:p w14:paraId="25D98CC9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25FAC74C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20BC8501" w14:textId="77777777" w:rsidR="002A2A94" w:rsidRPr="00EA5AFF" w:rsidRDefault="002A2A94" w:rsidP="002A2A94">
      <w:pPr>
        <w:widowControl w:val="0"/>
        <w:autoSpaceDE w:val="0"/>
        <w:autoSpaceDN w:val="0"/>
        <w:ind w:right="268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„Plan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danima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primopredaje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komunalnog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prema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područjima, kategorijama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vrstama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sastavni 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dio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obavijesti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odvozu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komunalnog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 članka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23.</w:t>
      </w:r>
      <w:r w:rsidRPr="00EA5AFF">
        <w:rPr>
          <w:rFonts w:eastAsia="Calibri"/>
          <w:b w:val="0"/>
          <w:spacing w:val="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ove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Odluke.“</w:t>
      </w:r>
    </w:p>
    <w:p w14:paraId="7B473B65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76BE8F31" w14:textId="77777777" w:rsidR="002A2A94" w:rsidRPr="00EA5AFF" w:rsidRDefault="002A2A94" w:rsidP="002A2A94">
      <w:pPr>
        <w:widowControl w:val="0"/>
        <w:autoSpaceDE w:val="0"/>
        <w:autoSpaceDN w:val="0"/>
        <w:spacing w:before="1"/>
        <w:ind w:right="492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9.</w:t>
      </w:r>
    </w:p>
    <w:p w14:paraId="07885499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1422268F" w14:textId="32689D46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POPIS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RECIKLAŽNIH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DVORIŠTA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NA PODRUČJU</w:t>
      </w:r>
      <w:r w:rsidRPr="00EA5AFF">
        <w:rPr>
          <w:rFonts w:eastAsia="Calibri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OPĆINE</w:t>
      </w:r>
      <w:r w:rsidRPr="00EA5AFF">
        <w:rPr>
          <w:rFonts w:eastAsia="Calibri"/>
          <w:spacing w:val="-7"/>
          <w:sz w:val="24"/>
          <w:szCs w:val="24"/>
          <w:lang w:val="hr-HR"/>
        </w:rPr>
        <w:t xml:space="preserve"> </w:t>
      </w:r>
      <w:r w:rsidR="00780F9B" w:rsidRPr="00EA5AFF">
        <w:rPr>
          <w:rFonts w:eastAsia="Calibri"/>
          <w:sz w:val="24"/>
          <w:szCs w:val="24"/>
          <w:lang w:val="hr-HR"/>
        </w:rPr>
        <w:t>RIVNIK</w:t>
      </w:r>
      <w:r w:rsidRPr="00EA5AFF">
        <w:rPr>
          <w:rFonts w:eastAsia="Calibri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I</w:t>
      </w:r>
      <w:r w:rsidRPr="00EA5AFF">
        <w:rPr>
          <w:rFonts w:eastAsia="Calibri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NAČIN</w:t>
      </w:r>
      <w:r w:rsidRPr="00EA5AFF">
        <w:rPr>
          <w:rFonts w:eastAsia="Calibri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NJIHOVOG</w:t>
      </w:r>
      <w:r w:rsidRPr="00EA5AFF">
        <w:rPr>
          <w:rFonts w:eastAsia="Calibri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KORIŠTENJA</w:t>
      </w:r>
    </w:p>
    <w:p w14:paraId="7D2DFF88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68B0FE76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13.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691EF105" w14:textId="66F65B3F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="008304F5"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mobilnom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reciklažnom</w:t>
      </w:r>
      <w:proofErr w:type="spellEnd"/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dvorištu,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a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 područje</w:t>
      </w:r>
      <w:r w:rsidRPr="00EA5AFF">
        <w:rPr>
          <w:rFonts w:eastAsia="Calibri"/>
          <w:b w:val="0"/>
          <w:spacing w:val="5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Opć</w:t>
      </w:r>
      <w:r w:rsidR="008304F5" w:rsidRPr="00EA5AFF">
        <w:rPr>
          <w:rFonts w:eastAsia="Calibri"/>
          <w:b w:val="0"/>
          <w:sz w:val="24"/>
          <w:szCs w:val="24"/>
          <w:lang w:val="hr-HR"/>
        </w:rPr>
        <w:t>ne</w:t>
      </w:r>
      <w:proofErr w:type="spellEnd"/>
      <w:r w:rsidR="008304F5" w:rsidRPr="00EA5AFF">
        <w:rPr>
          <w:rFonts w:eastAsia="Calibri"/>
          <w:b w:val="0"/>
          <w:sz w:val="24"/>
          <w:szCs w:val="24"/>
          <w:lang w:val="hr-HR"/>
        </w:rPr>
        <w:t xml:space="preserve"> Ribnik</w:t>
      </w:r>
      <w:r w:rsidRPr="00EA5AFF">
        <w:rPr>
          <w:rFonts w:eastAsia="Calibri"/>
          <w:b w:val="0"/>
          <w:sz w:val="24"/>
          <w:szCs w:val="24"/>
          <w:lang w:val="hr-HR"/>
        </w:rPr>
        <w:t>,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osigurano  je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odvojeno</w:t>
      </w:r>
      <w:r w:rsidRPr="00EA5AFF">
        <w:rPr>
          <w:rFonts w:eastAsia="Calibri"/>
          <w:b w:val="0"/>
          <w:spacing w:val="4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sakupljanje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slijedećih vrsta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otpada:“</w:t>
      </w:r>
    </w:p>
    <w:p w14:paraId="6CE3A190" w14:textId="77777777" w:rsidR="00780F9B" w:rsidRPr="00EA5AFF" w:rsidRDefault="00780F9B" w:rsidP="00780F9B">
      <w:pPr>
        <w:spacing w:after="160" w:line="259" w:lineRule="auto"/>
        <w:ind w:left="720"/>
        <w:contextualSpacing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 xml:space="preserve">Vrste otpada koje se zaprimaju: </w:t>
      </w:r>
    </w:p>
    <w:tbl>
      <w:tblPr>
        <w:tblW w:w="9073" w:type="dxa"/>
        <w:tblInd w:w="-150" w:type="dxa"/>
        <w:tblBorders>
          <w:top w:val="single" w:sz="6" w:space="0" w:color="979797"/>
          <w:left w:val="single" w:sz="6" w:space="0" w:color="979797"/>
          <w:bottom w:val="single" w:sz="6" w:space="0" w:color="979797"/>
          <w:right w:val="single" w:sz="6" w:space="0" w:color="97979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7"/>
        <w:gridCol w:w="1669"/>
        <w:gridCol w:w="4667"/>
      </w:tblGrid>
      <w:tr w:rsidR="00780F9B" w:rsidRPr="00EA5AFF" w14:paraId="45A04281" w14:textId="77777777" w:rsidTr="00227ED2">
        <w:tc>
          <w:tcPr>
            <w:tcW w:w="2737" w:type="dxa"/>
            <w:vMerge w:val="restart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3B9F018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PROBLEMATIČNI OTPAD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F3CC061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20 01 13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18AD263A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otapala</w:t>
            </w:r>
          </w:p>
        </w:tc>
      </w:tr>
      <w:tr w:rsidR="00780F9B" w:rsidRPr="00EA5AFF" w14:paraId="27C718AB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0243AFC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8F7B381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21 01 14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51AE5386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kiseline</w:t>
            </w:r>
          </w:p>
        </w:tc>
      </w:tr>
      <w:tr w:rsidR="00780F9B" w:rsidRPr="00EA5AFF" w14:paraId="3508B8C7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1C0A1B8F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4AD002B5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21 01 15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904B7B7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lužine</w:t>
            </w:r>
          </w:p>
        </w:tc>
      </w:tr>
      <w:tr w:rsidR="00780F9B" w:rsidRPr="00EA5AFF" w14:paraId="01E23895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AA58735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B40B8B9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21 01 17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6CFB5B15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fotografske kemikalije</w:t>
            </w:r>
          </w:p>
        </w:tc>
      </w:tr>
      <w:tr w:rsidR="00780F9B" w:rsidRPr="00EA5AFF" w14:paraId="7C8BFCB0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5EA15AA8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6F1FD784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20 01 19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39BD6CB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pesticidi</w:t>
            </w:r>
          </w:p>
        </w:tc>
      </w:tr>
      <w:tr w:rsidR="00780F9B" w:rsidRPr="00EA5AFF" w14:paraId="6C940424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169EF10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8050DDA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20 01 21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4F16A9D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proofErr w:type="spellStart"/>
            <w:r w:rsidRPr="00EA5AFF">
              <w:rPr>
                <w:b w:val="0"/>
                <w:sz w:val="24"/>
                <w:szCs w:val="24"/>
                <w:lang w:val="hr-HR" w:eastAsia="hr-HR"/>
              </w:rPr>
              <w:t>fluoroscentne</w:t>
            </w:r>
            <w:proofErr w:type="spellEnd"/>
            <w:r w:rsidRPr="00EA5AFF">
              <w:rPr>
                <w:b w:val="0"/>
                <w:sz w:val="24"/>
                <w:szCs w:val="24"/>
                <w:lang w:val="hr-HR" w:eastAsia="hr-HR"/>
              </w:rPr>
              <w:t xml:space="preserve"> cijevi i ostali otpad koji sadrži živu</w:t>
            </w:r>
          </w:p>
        </w:tc>
      </w:tr>
      <w:tr w:rsidR="00780F9B" w:rsidRPr="00EA5AFF" w14:paraId="01E0E981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056FC3B4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BB39627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20 01 23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3940DC4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 xml:space="preserve">odbačena oprema koja sadrži </w:t>
            </w:r>
            <w:proofErr w:type="spellStart"/>
            <w:r w:rsidRPr="00EA5AFF">
              <w:rPr>
                <w:b w:val="0"/>
                <w:sz w:val="24"/>
                <w:szCs w:val="24"/>
                <w:lang w:val="hr-HR" w:eastAsia="hr-HR"/>
              </w:rPr>
              <w:t>klorofluorougljike</w:t>
            </w:r>
            <w:proofErr w:type="spellEnd"/>
          </w:p>
        </w:tc>
      </w:tr>
      <w:tr w:rsidR="00780F9B" w:rsidRPr="00EA5AFF" w14:paraId="090EE6EA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C6AB06A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13FE8EFB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20 01 26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7BFEDB4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ulja i masti koji nisu navedeni pod 20 01 25</w:t>
            </w:r>
          </w:p>
        </w:tc>
      </w:tr>
      <w:tr w:rsidR="00780F9B" w:rsidRPr="00EA5AFF" w14:paraId="5CD32CAA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1BBD4E4A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487137F6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20 01 27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A7CB25B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boje, tiskarske boje, ljepila i smole koje sadrže opasne tvari</w:t>
            </w:r>
          </w:p>
        </w:tc>
      </w:tr>
      <w:tr w:rsidR="00780F9B" w:rsidRPr="00EA5AFF" w14:paraId="3B7E61E2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C656D45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4A1DBF0A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20 01 29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236CDB4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deterdženti koji sadrže opasne tvari</w:t>
            </w:r>
          </w:p>
        </w:tc>
      </w:tr>
      <w:tr w:rsidR="00780F9B" w:rsidRPr="00EA5AFF" w14:paraId="2B952940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A7DFFBA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4EC88099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20 01 31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CFA5B80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proofErr w:type="spellStart"/>
            <w:r w:rsidRPr="00EA5AFF">
              <w:rPr>
                <w:b w:val="0"/>
                <w:sz w:val="24"/>
                <w:szCs w:val="24"/>
                <w:lang w:val="hr-HR" w:eastAsia="hr-HR"/>
              </w:rPr>
              <w:t>citotoksici</w:t>
            </w:r>
            <w:proofErr w:type="spellEnd"/>
            <w:r w:rsidRPr="00EA5AFF">
              <w:rPr>
                <w:b w:val="0"/>
                <w:sz w:val="24"/>
                <w:szCs w:val="24"/>
                <w:lang w:val="hr-HR" w:eastAsia="hr-HR"/>
              </w:rPr>
              <w:t xml:space="preserve"> i citostatici</w:t>
            </w:r>
          </w:p>
        </w:tc>
      </w:tr>
      <w:tr w:rsidR="00780F9B" w:rsidRPr="00EA5AFF" w14:paraId="26920F53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145C3785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0CAB6CB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20 01 33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6BD35C8A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baterije i akumulatori</w:t>
            </w:r>
          </w:p>
        </w:tc>
      </w:tr>
      <w:tr w:rsidR="00780F9B" w:rsidRPr="00EA5AFF" w14:paraId="1D98BDBE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4C6299ED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DB7EA77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20 01 35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13AAE17A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odbačena električna i elektronička oprema koja sadrži opasne tvari</w:t>
            </w:r>
          </w:p>
        </w:tc>
      </w:tr>
      <w:tr w:rsidR="00780F9B" w:rsidRPr="00EA5AFF" w14:paraId="1154C79A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07B3F340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1D878DD5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20 01 37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458E4F7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drvo koje sadrži opasne tvari</w:t>
            </w:r>
          </w:p>
        </w:tc>
      </w:tr>
      <w:tr w:rsidR="00780F9B" w:rsidRPr="00EA5AFF" w14:paraId="252EABA8" w14:textId="77777777" w:rsidTr="00227ED2">
        <w:tc>
          <w:tcPr>
            <w:tcW w:w="2737" w:type="dxa"/>
            <w:vMerge w:val="restart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C7A19C3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33B3E3B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15 01 10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42CF48F5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ambalaža koja sadrži opasne krute porozne materijale (npr. azbest) uključujući prazne spremnike pod tlakom</w:t>
            </w:r>
          </w:p>
        </w:tc>
      </w:tr>
      <w:tr w:rsidR="00780F9B" w:rsidRPr="00EA5AFF" w14:paraId="00440E1A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0A7C1EE8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56BA59B6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15 01 11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46107422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metalna ambalaža koja sadrži opasne krute porozne materijale (npr. azbest) uključujući prazne spremnike pod tlakom</w:t>
            </w:r>
          </w:p>
        </w:tc>
      </w:tr>
      <w:tr w:rsidR="00780F9B" w:rsidRPr="00EA5AFF" w14:paraId="69C52F04" w14:textId="77777777" w:rsidTr="00227ED2">
        <w:tc>
          <w:tcPr>
            <w:tcW w:w="2737" w:type="dxa"/>
            <w:vMerge w:val="restart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4DDDB570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PAPIR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4D867A28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15 01 01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B092B0C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ambalaža od papira i kartona</w:t>
            </w:r>
          </w:p>
        </w:tc>
      </w:tr>
      <w:tr w:rsidR="00780F9B" w:rsidRPr="00EA5AFF" w14:paraId="37204D1D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4CA9AD7B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4711948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20 01 01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1E3B194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papir i karton</w:t>
            </w:r>
          </w:p>
        </w:tc>
      </w:tr>
      <w:tr w:rsidR="00780F9B" w:rsidRPr="00EA5AFF" w14:paraId="75D27D35" w14:textId="77777777" w:rsidTr="00227ED2">
        <w:tc>
          <w:tcPr>
            <w:tcW w:w="2737" w:type="dxa"/>
            <w:vMerge w:val="restart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6D3B1CE9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OTPADNI METAL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0FD10C83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15 01 04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61D9A66D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ambalaža od metala</w:t>
            </w:r>
          </w:p>
        </w:tc>
      </w:tr>
      <w:tr w:rsidR="00780F9B" w:rsidRPr="00EA5AFF" w14:paraId="4208AAEB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71A63C0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A717C37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20 01 40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EB71E0D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metali</w:t>
            </w:r>
          </w:p>
        </w:tc>
      </w:tr>
      <w:tr w:rsidR="00780F9B" w:rsidRPr="00EA5AFF" w14:paraId="7F30369F" w14:textId="77777777" w:rsidTr="00227ED2">
        <w:tc>
          <w:tcPr>
            <w:tcW w:w="2737" w:type="dxa"/>
            <w:vMerge w:val="restart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6191DD2D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OTPADNO STAKLO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3DEDF17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15 01 07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082143BC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staklena ambalaža</w:t>
            </w:r>
          </w:p>
        </w:tc>
      </w:tr>
      <w:tr w:rsidR="00780F9B" w:rsidRPr="00EA5AFF" w14:paraId="1B3BE17B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7AC5BDB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A4CE88E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20 01 02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63825D23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staklo</w:t>
            </w:r>
          </w:p>
        </w:tc>
      </w:tr>
      <w:tr w:rsidR="00780F9B" w:rsidRPr="00EA5AFF" w14:paraId="3616BE42" w14:textId="77777777" w:rsidTr="00227ED2">
        <w:tc>
          <w:tcPr>
            <w:tcW w:w="2737" w:type="dxa"/>
            <w:vMerge w:val="restart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6345F663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OTPADNA PLASTIKA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0E0A117B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15 01 02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34D432C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ambalaža od plastike</w:t>
            </w:r>
          </w:p>
        </w:tc>
      </w:tr>
      <w:tr w:rsidR="00780F9B" w:rsidRPr="00EA5AFF" w14:paraId="190488EF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18DCA90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57A0AEF5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20 01 39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4A64D321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plastika</w:t>
            </w:r>
          </w:p>
        </w:tc>
      </w:tr>
      <w:tr w:rsidR="00780F9B" w:rsidRPr="00EA5AFF" w14:paraId="1F0187A2" w14:textId="77777777" w:rsidTr="00227ED2">
        <w:tc>
          <w:tcPr>
            <w:tcW w:w="2737" w:type="dxa"/>
            <w:vMerge w:val="restart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5E05FA89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OTPADNI TEKSTIL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6693F13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20 01 10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EA5858F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odjeća</w:t>
            </w:r>
          </w:p>
        </w:tc>
      </w:tr>
      <w:tr w:rsidR="00780F9B" w:rsidRPr="00EA5AFF" w14:paraId="157AAA1D" w14:textId="77777777" w:rsidTr="00227ED2">
        <w:tc>
          <w:tcPr>
            <w:tcW w:w="2737" w:type="dxa"/>
            <w:vMerge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18BD0CAC" w14:textId="77777777" w:rsidR="00780F9B" w:rsidRPr="00EA5AFF" w:rsidRDefault="00780F9B" w:rsidP="00780F9B">
            <w:pPr>
              <w:rPr>
                <w:b w:val="0"/>
                <w:sz w:val="24"/>
                <w:szCs w:val="24"/>
                <w:lang w:val="hr-HR" w:eastAsia="hr-HR"/>
              </w:rPr>
            </w:pP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79BEC84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20 01 11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3CD491D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tekstil</w:t>
            </w:r>
          </w:p>
        </w:tc>
      </w:tr>
      <w:tr w:rsidR="00780F9B" w:rsidRPr="00EA5AFF" w14:paraId="1016BBC4" w14:textId="77777777" w:rsidTr="00227ED2">
        <w:tc>
          <w:tcPr>
            <w:tcW w:w="273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1DDCE671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GLOMAZNI OTPAD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E81309A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20 03 07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D325C95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glomazni otpad</w:t>
            </w:r>
          </w:p>
        </w:tc>
      </w:tr>
      <w:tr w:rsidR="00780F9B" w:rsidRPr="00EA5AFF" w14:paraId="09AED5FE" w14:textId="77777777" w:rsidTr="00227ED2">
        <w:tc>
          <w:tcPr>
            <w:tcW w:w="273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532DF697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JESTIVA ULJA I MASTI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559D506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20 01 25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024E1CAD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jestiva ulja i masti</w:t>
            </w:r>
          </w:p>
        </w:tc>
      </w:tr>
      <w:tr w:rsidR="00780F9B" w:rsidRPr="00EA5AFF" w14:paraId="5FD3953D" w14:textId="77777777" w:rsidTr="00227ED2">
        <w:tc>
          <w:tcPr>
            <w:tcW w:w="273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13542D26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BOJA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1F54B3EF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20 01 28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0F8797B4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boje, tiskarske boje, ljepila i smole</w:t>
            </w:r>
          </w:p>
        </w:tc>
      </w:tr>
      <w:tr w:rsidR="00780F9B" w:rsidRPr="00EA5AFF" w14:paraId="08B9ED41" w14:textId="77777777" w:rsidTr="00227ED2">
        <w:tc>
          <w:tcPr>
            <w:tcW w:w="273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53113A3C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DETERDŽENTI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56F3F5B3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6825AF10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deterdženti koji nisu navedeni pod 20 01 29</w:t>
            </w:r>
          </w:p>
        </w:tc>
      </w:tr>
      <w:tr w:rsidR="00780F9B" w:rsidRPr="00EA5AFF" w14:paraId="05352209" w14:textId="77777777" w:rsidTr="00227ED2">
        <w:tc>
          <w:tcPr>
            <w:tcW w:w="273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5FCF946D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LIJEKOVI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97E142E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4D908D8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lijekovi navedeni pod 20 01 31</w:t>
            </w:r>
          </w:p>
        </w:tc>
      </w:tr>
      <w:tr w:rsidR="00780F9B" w:rsidRPr="00EA5AFF" w14:paraId="7286D1AE" w14:textId="77777777" w:rsidTr="00227ED2">
        <w:tc>
          <w:tcPr>
            <w:tcW w:w="273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62676565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BATERIJE I AKUMULATORI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3A9C163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126CC9CF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baterije i akumulatori koji nisu navedeni pod 20 01 33</w:t>
            </w:r>
          </w:p>
        </w:tc>
      </w:tr>
      <w:tr w:rsidR="00780F9B" w:rsidRPr="00EA5AFF" w14:paraId="72CCCD59" w14:textId="77777777" w:rsidTr="00227ED2">
        <w:tc>
          <w:tcPr>
            <w:tcW w:w="273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926E4FE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ELEKTRIČNA I ELEKTRONIČKA OPREMA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42BA397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92F9DFD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odbačena EE oprema koja nije navedena pod 20 01 21, 20 01 23 i 20 01 35</w:t>
            </w:r>
          </w:p>
        </w:tc>
      </w:tr>
      <w:tr w:rsidR="00780F9B" w:rsidRPr="00EA5AFF" w14:paraId="497C462E" w14:textId="77777777" w:rsidTr="00227ED2">
        <w:tc>
          <w:tcPr>
            <w:tcW w:w="273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35EEB263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ULJNI FILTRI</w:t>
            </w:r>
          </w:p>
        </w:tc>
        <w:tc>
          <w:tcPr>
            <w:tcW w:w="1669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213E5EE7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 </w:t>
            </w:r>
          </w:p>
        </w:tc>
        <w:tc>
          <w:tcPr>
            <w:tcW w:w="4667" w:type="dxa"/>
            <w:tcBorders>
              <w:top w:val="single" w:sz="6" w:space="0" w:color="979797"/>
              <w:left w:val="single" w:sz="6" w:space="0" w:color="979797"/>
              <w:bottom w:val="single" w:sz="6" w:space="0" w:color="979797"/>
              <w:right w:val="single" w:sz="6" w:space="0" w:color="979797"/>
            </w:tcBorders>
            <w:shd w:val="clear" w:color="auto" w:fill="FFFFFF"/>
            <w:vAlign w:val="center"/>
            <w:hideMark/>
          </w:tcPr>
          <w:p w14:paraId="70CB7CB6" w14:textId="77777777" w:rsidR="00780F9B" w:rsidRPr="00EA5AFF" w:rsidRDefault="00780F9B" w:rsidP="00780F9B">
            <w:pPr>
              <w:spacing w:before="100" w:beforeAutospacing="1" w:after="100" w:afterAutospacing="1"/>
              <w:rPr>
                <w:b w:val="0"/>
                <w:sz w:val="24"/>
                <w:szCs w:val="24"/>
                <w:lang w:val="hr-HR" w:eastAsia="hr-HR"/>
              </w:rPr>
            </w:pPr>
            <w:r w:rsidRPr="00EA5AFF">
              <w:rPr>
                <w:b w:val="0"/>
                <w:sz w:val="24"/>
                <w:szCs w:val="24"/>
                <w:lang w:val="hr-HR" w:eastAsia="hr-HR"/>
              </w:rPr>
              <w:t>filtri za ulje</w:t>
            </w:r>
          </w:p>
        </w:tc>
      </w:tr>
    </w:tbl>
    <w:p w14:paraId="3F9D3A7D" w14:textId="77777777" w:rsidR="00780F9B" w:rsidRPr="00EA5AFF" w:rsidRDefault="00780F9B" w:rsidP="00780F9B">
      <w:pPr>
        <w:spacing w:after="160" w:line="259" w:lineRule="auto"/>
        <w:ind w:left="720"/>
        <w:contextualSpacing/>
        <w:jc w:val="both"/>
        <w:rPr>
          <w:rFonts w:eastAsia="Calibri"/>
          <w:b w:val="0"/>
          <w:sz w:val="24"/>
          <w:szCs w:val="24"/>
          <w:lang w:val="hr-HR"/>
        </w:rPr>
      </w:pPr>
    </w:p>
    <w:p w14:paraId="0DD996D8" w14:textId="77777777" w:rsidR="00780F9B" w:rsidRPr="00EA5AFF" w:rsidRDefault="00780F9B" w:rsidP="00780F9B">
      <w:pPr>
        <w:spacing w:after="160" w:line="259" w:lineRule="auto"/>
        <w:ind w:left="720"/>
        <w:contextualSpacing/>
        <w:jc w:val="both"/>
        <w:rPr>
          <w:rFonts w:eastAsia="Calibri"/>
          <w:b w:val="0"/>
          <w:sz w:val="24"/>
          <w:szCs w:val="24"/>
          <w:lang w:val="hr-HR"/>
        </w:rPr>
      </w:pPr>
    </w:p>
    <w:p w14:paraId="6F7C903E" w14:textId="77777777" w:rsidR="00780F9B" w:rsidRPr="00EA5AFF" w:rsidRDefault="00780F9B" w:rsidP="00780F9B">
      <w:pPr>
        <w:spacing w:after="160" w:line="259" w:lineRule="auto"/>
        <w:ind w:left="720"/>
        <w:contextualSpacing/>
        <w:jc w:val="both"/>
        <w:rPr>
          <w:rFonts w:eastAsia="Calibri"/>
          <w:b w:val="0"/>
          <w:sz w:val="24"/>
          <w:szCs w:val="24"/>
          <w:lang w:val="hr-HR"/>
        </w:rPr>
      </w:pPr>
    </w:p>
    <w:p w14:paraId="1F609010" w14:textId="77777777" w:rsidR="002A2A94" w:rsidRPr="00EA5AFF" w:rsidRDefault="002A2A94" w:rsidP="002A2A94">
      <w:pPr>
        <w:widowControl w:val="0"/>
        <w:autoSpaceDE w:val="0"/>
        <w:autoSpaceDN w:val="0"/>
        <w:spacing w:before="2"/>
        <w:rPr>
          <w:rFonts w:eastAsia="Calibri"/>
          <w:b w:val="0"/>
          <w:sz w:val="24"/>
          <w:szCs w:val="24"/>
          <w:lang w:val="hr-HR"/>
        </w:rPr>
      </w:pPr>
    </w:p>
    <w:p w14:paraId="568365EB" w14:textId="77777777" w:rsidR="002A2A94" w:rsidRPr="00EA5AFF" w:rsidRDefault="002A2A94" w:rsidP="002A2A94">
      <w:pPr>
        <w:widowControl w:val="0"/>
        <w:autoSpaceDE w:val="0"/>
        <w:autoSpaceDN w:val="0"/>
        <w:spacing w:before="56"/>
        <w:ind w:right="49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10.</w:t>
      </w:r>
    </w:p>
    <w:p w14:paraId="09E9CA62" w14:textId="77777777" w:rsidR="002A2A94" w:rsidRPr="00EA5AFF" w:rsidRDefault="002A2A94" w:rsidP="002A2A94">
      <w:pPr>
        <w:widowControl w:val="0"/>
        <w:autoSpaceDE w:val="0"/>
        <w:autoSpaceDN w:val="0"/>
        <w:spacing w:before="5"/>
        <w:rPr>
          <w:rFonts w:eastAsia="Calibri"/>
          <w:sz w:val="24"/>
          <w:szCs w:val="24"/>
          <w:lang w:val="hr-HR"/>
        </w:rPr>
      </w:pPr>
    </w:p>
    <w:p w14:paraId="6905B531" w14:textId="77777777" w:rsidR="002A2A94" w:rsidRPr="00EA5AFF" w:rsidRDefault="002A2A94" w:rsidP="002A2A94">
      <w:pPr>
        <w:widowControl w:val="0"/>
        <w:autoSpaceDE w:val="0"/>
        <w:autoSpaceDN w:val="0"/>
        <w:spacing w:before="57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NAČIN</w:t>
      </w:r>
      <w:r w:rsidRPr="00EA5AFF">
        <w:rPr>
          <w:rFonts w:eastAsia="Calibri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PRUŽANJA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I</w:t>
      </w:r>
      <w:r w:rsidRPr="00EA5AFF">
        <w:rPr>
          <w:rFonts w:eastAsia="Calibri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KORIŠTENJA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JAVNE</w:t>
      </w:r>
      <w:r w:rsidRPr="00EA5AFF">
        <w:rPr>
          <w:rFonts w:eastAsia="Calibri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USLUGE</w:t>
      </w:r>
    </w:p>
    <w:p w14:paraId="1B04FD5B" w14:textId="77777777" w:rsidR="002A2A94" w:rsidRPr="00EA5AFF" w:rsidRDefault="002A2A94" w:rsidP="002A2A94">
      <w:pPr>
        <w:widowControl w:val="0"/>
        <w:autoSpaceDE w:val="0"/>
        <w:autoSpaceDN w:val="0"/>
        <w:spacing w:before="7"/>
        <w:rPr>
          <w:rFonts w:eastAsia="Calibri"/>
          <w:sz w:val="24"/>
          <w:szCs w:val="24"/>
          <w:lang w:val="hr-HR"/>
        </w:rPr>
      </w:pPr>
    </w:p>
    <w:p w14:paraId="29785CC2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14.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briše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se:</w:t>
      </w:r>
    </w:p>
    <w:p w14:paraId="098B4A02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Dosadašnji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3.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postaje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te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4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3FA2E5CD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„U</w:t>
      </w:r>
      <w:r w:rsidRPr="00EA5AFF">
        <w:rPr>
          <w:rFonts w:eastAsia="Calibri"/>
          <w:b w:val="0"/>
          <w:spacing w:val="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okviru</w:t>
      </w:r>
      <w:r w:rsidRPr="00EA5AFF">
        <w:rPr>
          <w:rFonts w:eastAsia="Calibri"/>
          <w:b w:val="0"/>
          <w:spacing w:val="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sustava</w:t>
      </w:r>
      <w:r w:rsidRPr="00EA5AFF">
        <w:rPr>
          <w:rFonts w:eastAsia="Calibri"/>
          <w:b w:val="0"/>
          <w:spacing w:val="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sakupljanja</w:t>
      </w:r>
      <w:r w:rsidRPr="00EA5AFF">
        <w:rPr>
          <w:rFonts w:eastAsia="Calibri"/>
          <w:b w:val="0"/>
          <w:spacing w:val="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komunalnog</w:t>
      </w:r>
      <w:r w:rsidRPr="00EA5AFF">
        <w:rPr>
          <w:rFonts w:eastAsia="Calibri"/>
          <w:b w:val="0"/>
          <w:spacing w:val="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pružaju</w:t>
      </w:r>
      <w:r w:rsidRPr="00EA5AFF">
        <w:rPr>
          <w:rFonts w:eastAsia="Calibri"/>
          <w:b w:val="0"/>
          <w:spacing w:val="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bez</w:t>
      </w:r>
      <w:r w:rsidRPr="00EA5AFF">
        <w:rPr>
          <w:rFonts w:eastAsia="Calibri"/>
          <w:b w:val="0"/>
          <w:spacing w:val="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naknade</w:t>
      </w:r>
      <w:r w:rsidRPr="00EA5AFF">
        <w:rPr>
          <w:rFonts w:eastAsia="Calibri"/>
          <w:b w:val="0"/>
          <w:spacing w:val="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sljedeće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usluge:</w:t>
      </w:r>
    </w:p>
    <w:p w14:paraId="6756B05A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7"/>
        </w:tabs>
        <w:autoSpaceDE w:val="0"/>
        <w:autoSpaceDN w:val="0"/>
        <w:spacing w:before="1"/>
        <w:ind w:right="267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 xml:space="preserve">sakupljanje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reciklabilnog</w:t>
      </w:r>
      <w:proofErr w:type="spellEnd"/>
      <w:r w:rsidRPr="00EA5AFF">
        <w:rPr>
          <w:rFonts w:eastAsia="Calibri"/>
          <w:b w:val="0"/>
          <w:sz w:val="24"/>
          <w:szCs w:val="24"/>
          <w:lang w:val="hr-HR"/>
        </w:rPr>
        <w:t xml:space="preserve"> komunalnog otpada (otpadna plastika, otpadni papir, otpadni metal i otpadno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staklo),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lokaciji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mjesta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usluge,</w:t>
      </w:r>
    </w:p>
    <w:p w14:paraId="03B86675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7"/>
        </w:tabs>
        <w:autoSpaceDE w:val="0"/>
        <w:autoSpaceDN w:val="0"/>
        <w:ind w:right="274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 xml:space="preserve">sakupljanje glomaznog otpada u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reciklažnom</w:t>
      </w:r>
      <w:proofErr w:type="spellEnd"/>
      <w:r w:rsidRPr="00EA5AFF">
        <w:rPr>
          <w:rFonts w:eastAsia="Calibri"/>
          <w:b w:val="0"/>
          <w:sz w:val="24"/>
          <w:szCs w:val="24"/>
          <w:lang w:val="hr-HR"/>
        </w:rPr>
        <w:t xml:space="preserve"> dvorištu, mobilnom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reciklažnom</w:t>
      </w:r>
      <w:proofErr w:type="spellEnd"/>
      <w:r w:rsidRPr="00EA5AFF">
        <w:rPr>
          <w:rFonts w:eastAsia="Calibri"/>
          <w:b w:val="0"/>
          <w:sz w:val="24"/>
          <w:szCs w:val="24"/>
          <w:lang w:val="hr-HR"/>
        </w:rPr>
        <w:t xml:space="preserve"> dvorištu i jednom godišnje</w:t>
      </w:r>
      <w:r w:rsidRPr="00EA5AFF">
        <w:rPr>
          <w:rFonts w:eastAsia="Calibri"/>
          <w:b w:val="0"/>
          <w:spacing w:val="-4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lokaciji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mjesta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usluge,</w:t>
      </w:r>
    </w:p>
    <w:p w14:paraId="543F5059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7"/>
        </w:tabs>
        <w:autoSpaceDE w:val="0"/>
        <w:autoSpaceDN w:val="0"/>
        <w:spacing w:before="1"/>
        <w:ind w:right="271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sakupljanje opasnog otpada, građevinskog otpada, otpadnog papira, metala, stakla, plastike i tekstila 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ostalog neopasnog otpada sukladno Dodatku II. Pravilnika o gospodarenju otpadom (NN 106/2022) 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reciklažnom</w:t>
      </w:r>
      <w:proofErr w:type="spellEnd"/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odnosno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mobilnom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reciklažnom</w:t>
      </w:r>
      <w:proofErr w:type="spellEnd"/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dvorištu.“</w:t>
      </w:r>
    </w:p>
    <w:p w14:paraId="15DBFC3D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</w:p>
    <w:p w14:paraId="45700526" w14:textId="77777777" w:rsidR="00780F9B" w:rsidRPr="00EA5AFF" w:rsidRDefault="00780F9B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</w:p>
    <w:p w14:paraId="6BCA1AA7" w14:textId="77777777" w:rsidR="002A2A94" w:rsidRPr="00EA5AFF" w:rsidRDefault="002A2A94" w:rsidP="002A2A94">
      <w:pPr>
        <w:widowControl w:val="0"/>
        <w:autoSpaceDE w:val="0"/>
        <w:autoSpaceDN w:val="0"/>
        <w:spacing w:before="36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Dosadašnji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4.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postaje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3.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te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4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436D66BD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„Na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zahtjev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pružaju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sljedeće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usluge:</w:t>
      </w:r>
    </w:p>
    <w:p w14:paraId="570B340E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7"/>
        </w:tabs>
        <w:autoSpaceDE w:val="0"/>
        <w:autoSpaceDN w:val="0"/>
        <w:spacing w:before="1"/>
        <w:ind w:right="269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preuzimanje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</w:t>
      </w:r>
      <w:r w:rsidRPr="00EA5AFF">
        <w:rPr>
          <w:rFonts w:eastAsia="Calibri"/>
          <w:b w:val="0"/>
          <w:spacing w:val="4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točke 3.</w:t>
      </w:r>
      <w:r w:rsidRPr="00EA5AFF">
        <w:rPr>
          <w:rFonts w:eastAsia="Calibri"/>
          <w:b w:val="0"/>
          <w:spacing w:val="5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ovoga</w:t>
      </w:r>
      <w:r w:rsidRPr="00EA5AFF">
        <w:rPr>
          <w:rFonts w:eastAsia="Calibri"/>
          <w:b w:val="0"/>
          <w:spacing w:val="5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članka</w:t>
      </w:r>
      <w:r w:rsidRPr="00EA5AFF">
        <w:rPr>
          <w:rFonts w:eastAsia="Calibri"/>
          <w:b w:val="0"/>
          <w:spacing w:val="4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5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slučaju većih količina otpada i/ili kada korisnik usluge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 xml:space="preserve">isti ne želi i/ili nema mogućnost dovesti u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</w:t>
      </w:r>
      <w:proofErr w:type="spellEnd"/>
      <w:r w:rsidRPr="00EA5AFF">
        <w:rPr>
          <w:rFonts w:eastAsia="Calibri"/>
          <w:b w:val="0"/>
          <w:sz w:val="24"/>
          <w:szCs w:val="24"/>
          <w:lang w:val="hr-HR"/>
        </w:rPr>
        <w:t xml:space="preserve"> dvorište, pri čemu je korisnik usluge </w:t>
      </w:r>
      <w:r w:rsidRPr="00EA5AFF">
        <w:rPr>
          <w:rFonts w:eastAsia="Calibri"/>
          <w:b w:val="0"/>
          <w:sz w:val="24"/>
          <w:szCs w:val="24"/>
          <w:lang w:val="hr-HR"/>
        </w:rPr>
        <w:lastRenderedPageBreak/>
        <w:t>dužan platiti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cijenu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prijevoza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obrade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</w:p>
    <w:p w14:paraId="63D8DD4B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7"/>
        </w:tabs>
        <w:autoSpaceDE w:val="0"/>
        <w:autoSpaceDN w:val="0"/>
        <w:spacing w:before="1"/>
        <w:ind w:right="269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preuzimanje glomaznog otpada na obračunskom mjestu korisnika usluge, pri čemu je korisnik usluge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dužan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platiti cijenu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prijevoza i obrade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otpada.“</w:t>
      </w:r>
    </w:p>
    <w:p w14:paraId="11AE68C8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6AF66EA9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Dodaje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4.</w:t>
      </w:r>
    </w:p>
    <w:p w14:paraId="0B003778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„Korisnik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svojoj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okućnici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osigurava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zbrinjavanje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biorazgradivog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komunalnog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otpada.“</w:t>
      </w:r>
    </w:p>
    <w:p w14:paraId="225CA3A1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56FE1155" w14:textId="77777777" w:rsidR="002A2A94" w:rsidRPr="00EA5AFF" w:rsidRDefault="002A2A94" w:rsidP="002A2A94">
      <w:pPr>
        <w:widowControl w:val="0"/>
        <w:autoSpaceDE w:val="0"/>
        <w:autoSpaceDN w:val="0"/>
        <w:ind w:right="49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11.</w:t>
      </w:r>
    </w:p>
    <w:p w14:paraId="6BEBCC68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500DAC83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Nekretnina</w:t>
      </w:r>
      <w:r w:rsidRPr="00EA5AFF">
        <w:rPr>
          <w:rFonts w:eastAsia="Calibri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koja</w:t>
      </w:r>
      <w:r w:rsidRPr="00EA5AFF">
        <w:rPr>
          <w:rFonts w:eastAsia="Calibri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se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trajno</w:t>
      </w:r>
      <w:r w:rsidRPr="00EA5AFF">
        <w:rPr>
          <w:rFonts w:eastAsia="Calibri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ne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koristi</w:t>
      </w:r>
    </w:p>
    <w:p w14:paraId="37A00BCF" w14:textId="77777777" w:rsidR="002A2A94" w:rsidRPr="00EA5AFF" w:rsidRDefault="002A2A94" w:rsidP="002A2A94">
      <w:pPr>
        <w:widowControl w:val="0"/>
        <w:autoSpaceDE w:val="0"/>
        <w:autoSpaceDN w:val="0"/>
        <w:spacing w:before="8"/>
        <w:rPr>
          <w:rFonts w:eastAsia="Calibri"/>
          <w:sz w:val="24"/>
          <w:szCs w:val="24"/>
          <w:lang w:val="hr-HR"/>
        </w:rPr>
      </w:pPr>
    </w:p>
    <w:p w14:paraId="11F1E576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Iza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članka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15.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dodaje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15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a)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07FC8A81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7E5A37E6" w14:textId="77777777" w:rsidR="002A2A94" w:rsidRPr="00EA5AFF" w:rsidRDefault="002A2A94">
      <w:pPr>
        <w:widowControl w:val="0"/>
        <w:numPr>
          <w:ilvl w:val="0"/>
          <w:numId w:val="7"/>
        </w:numPr>
        <w:tabs>
          <w:tab w:val="left" w:pos="661"/>
        </w:tabs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„Korisnik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može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privremeno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odjaviti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korištenja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nekretnini.</w:t>
      </w:r>
    </w:p>
    <w:p w14:paraId="661F65DE" w14:textId="77777777" w:rsidR="002A2A94" w:rsidRPr="00EA5AFF" w:rsidRDefault="002A2A94">
      <w:pPr>
        <w:widowControl w:val="0"/>
        <w:numPr>
          <w:ilvl w:val="0"/>
          <w:numId w:val="7"/>
        </w:numPr>
        <w:tabs>
          <w:tab w:val="left" w:pos="661"/>
        </w:tabs>
        <w:autoSpaceDE w:val="0"/>
        <w:autoSpaceDN w:val="0"/>
        <w:spacing w:before="1"/>
        <w:ind w:right="279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Nekretnina koja se trajno ne koristi je nekretnina koja se u razdoblju od najmanje 12 mjeseci ne koristi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stanovanje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ili nije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pogodna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stanovanje,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odnosno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nije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useljiva.</w:t>
      </w:r>
    </w:p>
    <w:p w14:paraId="5D93E477" w14:textId="77777777" w:rsidR="002A2A94" w:rsidRPr="00EA5AFF" w:rsidRDefault="002A2A94">
      <w:pPr>
        <w:widowControl w:val="0"/>
        <w:numPr>
          <w:ilvl w:val="0"/>
          <w:numId w:val="7"/>
        </w:numPr>
        <w:tabs>
          <w:tab w:val="left" w:pos="661"/>
        </w:tabs>
        <w:autoSpaceDE w:val="0"/>
        <w:autoSpaceDN w:val="0"/>
        <w:ind w:right="272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Trajno nekorištenje nekretnine utvrđuje se na temelju očitovanja vlasnika nekretnine, a dokazuje se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temeljem podataka očitanja mjernih uređaja za potrošnju električne energije, plina, pitke vode ili na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drugi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odgovarajući način,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uključujući očevid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lokacije.</w:t>
      </w:r>
    </w:p>
    <w:p w14:paraId="0DB09BE0" w14:textId="77777777" w:rsidR="002A2A94" w:rsidRPr="00EA5AFF" w:rsidRDefault="002A2A94">
      <w:pPr>
        <w:widowControl w:val="0"/>
        <w:numPr>
          <w:ilvl w:val="0"/>
          <w:numId w:val="7"/>
        </w:numPr>
        <w:tabs>
          <w:tab w:val="left" w:pos="661"/>
        </w:tabs>
        <w:autoSpaceDE w:val="0"/>
        <w:autoSpaceDN w:val="0"/>
        <w:spacing w:before="1"/>
        <w:ind w:right="273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Korisnik javne usluge može podnijeti zahtjev za odjavu korištenja javne usluge na nekretnini koja se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trajno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ne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koristi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(stan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ili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kuća)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ako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istu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neće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koristiti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najmanje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12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mjeseci,</w:t>
      </w:r>
      <w:r w:rsidRPr="00EA5AFF">
        <w:rPr>
          <w:rFonts w:eastAsia="Calibri"/>
          <w:b w:val="0"/>
          <w:spacing w:val="-1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prilikom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podnošenja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zahtjeva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 odjavu korištenja javne usluge dužan je vratiti zadužene spremnike za odlaganje otpada davatelju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podmiriti sve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dospjele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račune.</w:t>
      </w:r>
    </w:p>
    <w:p w14:paraId="4B589067" w14:textId="77777777" w:rsidR="002A2A94" w:rsidRPr="00EA5AFF" w:rsidRDefault="002A2A94">
      <w:pPr>
        <w:widowControl w:val="0"/>
        <w:numPr>
          <w:ilvl w:val="0"/>
          <w:numId w:val="7"/>
        </w:numPr>
        <w:tabs>
          <w:tab w:val="left" w:pos="661"/>
        </w:tabs>
        <w:autoSpaceDE w:val="0"/>
        <w:autoSpaceDN w:val="0"/>
        <w:spacing w:before="1"/>
        <w:ind w:right="269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Na temelju zahtjeva korisnika javne usluge, davatelj javne usluge izdat će korisniku pisano odobrenje 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odjavi korištenja javne usluge na nekretnini koja se trajno ne koristi. Ukoliko korisnik nije dokazao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odredbe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ovoga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4.,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će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pisanim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putem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tome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obavijestiti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podnositelja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zahtjeva.</w:t>
      </w:r>
    </w:p>
    <w:p w14:paraId="1FA8A9D2" w14:textId="77777777" w:rsidR="002A2A94" w:rsidRPr="00EA5AFF" w:rsidRDefault="002A2A94">
      <w:pPr>
        <w:widowControl w:val="0"/>
        <w:numPr>
          <w:ilvl w:val="0"/>
          <w:numId w:val="7"/>
        </w:numPr>
        <w:tabs>
          <w:tab w:val="left" w:pos="661"/>
        </w:tabs>
        <w:autoSpaceDE w:val="0"/>
        <w:autoSpaceDN w:val="0"/>
        <w:spacing w:before="1"/>
        <w:ind w:right="27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Davatelj javne usluge ima pravo provjeriti koristi li korisnik javne usluge nekretninu za koju je podnio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zahtjev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odjavu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korištenja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nekretnini koja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trajno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koristi.“</w:t>
      </w:r>
    </w:p>
    <w:p w14:paraId="24878E12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7F620587" w14:textId="77777777" w:rsidR="002A2A94" w:rsidRPr="00EA5AFF" w:rsidRDefault="002A2A94" w:rsidP="002A2A94">
      <w:pPr>
        <w:widowControl w:val="0"/>
        <w:autoSpaceDE w:val="0"/>
        <w:autoSpaceDN w:val="0"/>
        <w:ind w:right="49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12.</w:t>
      </w:r>
    </w:p>
    <w:p w14:paraId="6E7B06B3" w14:textId="77777777" w:rsidR="002A2A94" w:rsidRPr="00EA5AFF" w:rsidRDefault="002A2A94" w:rsidP="002A2A94">
      <w:pPr>
        <w:widowControl w:val="0"/>
        <w:autoSpaceDE w:val="0"/>
        <w:autoSpaceDN w:val="0"/>
        <w:spacing w:before="8"/>
        <w:rPr>
          <w:rFonts w:eastAsia="Calibri"/>
          <w:sz w:val="24"/>
          <w:szCs w:val="24"/>
          <w:lang w:val="hr-HR"/>
        </w:rPr>
      </w:pPr>
    </w:p>
    <w:p w14:paraId="00BCE835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Prijava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promjena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u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obvezatnom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odnosu</w:t>
      </w:r>
    </w:p>
    <w:p w14:paraId="6A24F15F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264CCB97" w14:textId="233A8DDC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Iza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15.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dodaje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članak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</w:t>
      </w:r>
      <w:r w:rsidR="00780F9B" w:rsidRPr="00EA5AFF">
        <w:rPr>
          <w:rFonts w:eastAsia="Calibri"/>
          <w:b w:val="0"/>
          <w:sz w:val="24"/>
          <w:szCs w:val="24"/>
          <w:lang w:val="hr-HR"/>
        </w:rPr>
        <w:t>5</w:t>
      </w:r>
      <w:r w:rsidRPr="00EA5AFF">
        <w:rPr>
          <w:rFonts w:eastAsia="Calibri"/>
          <w:b w:val="0"/>
          <w:sz w:val="24"/>
          <w:szCs w:val="24"/>
          <w:lang w:val="hr-HR"/>
        </w:rPr>
        <w:t>. b)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6B2B2B62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722C2C09" w14:textId="77777777" w:rsidR="002A2A94" w:rsidRPr="00EA5AFF" w:rsidRDefault="002A2A94">
      <w:pPr>
        <w:widowControl w:val="0"/>
        <w:numPr>
          <w:ilvl w:val="0"/>
          <w:numId w:val="6"/>
        </w:numPr>
        <w:tabs>
          <w:tab w:val="left" w:pos="661"/>
        </w:tabs>
        <w:autoSpaceDE w:val="0"/>
        <w:autoSpaceDN w:val="0"/>
        <w:spacing w:before="1"/>
        <w:ind w:right="271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„Svaku prijavljenu promjenu (promjena nositelja prava vlasništva ili korištenja nekretnine, prestanak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korištenja i sve druge prijavljene promjene) davatelj javne usluge ima pravo provjeriti, a prijavljenu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promjenu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prihvatiti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će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prvog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dana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slijedećeg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obračunskog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razdoblja.</w:t>
      </w:r>
    </w:p>
    <w:p w14:paraId="23A24298" w14:textId="77777777" w:rsidR="002A2A94" w:rsidRPr="00EA5AFF" w:rsidRDefault="002A2A94">
      <w:pPr>
        <w:widowControl w:val="0"/>
        <w:numPr>
          <w:ilvl w:val="0"/>
          <w:numId w:val="6"/>
        </w:numPr>
        <w:tabs>
          <w:tab w:val="left" w:pos="661"/>
        </w:tabs>
        <w:autoSpaceDE w:val="0"/>
        <w:autoSpaceDN w:val="0"/>
        <w:spacing w:before="1"/>
        <w:ind w:right="276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Prilikom konačnog prestanka korištenja javne usluge, dosadašnji korisnik javne usluge je dužan platiti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sve do tada zaprimljene račune, vratiti zadužene spremnike i tek tada se može maknuti iz evidencije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preuzetom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komunalnom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otpadu.“</w:t>
      </w:r>
    </w:p>
    <w:p w14:paraId="22E1754C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3E5DA14D" w14:textId="77777777" w:rsidR="002A2A94" w:rsidRPr="00EA5AFF" w:rsidRDefault="002A2A94" w:rsidP="002A2A94">
      <w:pPr>
        <w:widowControl w:val="0"/>
        <w:autoSpaceDE w:val="0"/>
        <w:autoSpaceDN w:val="0"/>
        <w:ind w:right="49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13.</w:t>
      </w:r>
    </w:p>
    <w:p w14:paraId="2901E5C2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48D814B3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Način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određivanja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udjela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korisnika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javne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usluge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u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slučaju</w:t>
      </w:r>
      <w:r w:rsidRPr="00EA5AFF">
        <w:rPr>
          <w:rFonts w:eastAsia="Calibri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korištenja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zajedničkog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spremnika</w:t>
      </w:r>
    </w:p>
    <w:p w14:paraId="249EECF9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7FF5CD0B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16.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28108152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7CEF1577" w14:textId="77777777" w:rsidR="002A2A94" w:rsidRPr="00EA5AFF" w:rsidRDefault="002A2A94" w:rsidP="002A2A94">
      <w:pPr>
        <w:widowControl w:val="0"/>
        <w:autoSpaceDE w:val="0"/>
        <w:autoSpaceDN w:val="0"/>
        <w:spacing w:before="36"/>
        <w:ind w:right="275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„U slučaju kad više korisnika usluge koristi zajednički spremnik, a među korisnicima usluge nije postignut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dogovor o udjelima korištenja zajedničkog spremnika na način da zbroj svih udjela čini jedan, davatelj javne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primijeniti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će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udio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korištenju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zajedničkog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prema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lastRenderedPageBreak/>
        <w:t>sljedećim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kriterijima:</w:t>
      </w:r>
    </w:p>
    <w:p w14:paraId="7B17669F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7"/>
        </w:tabs>
        <w:autoSpaceDE w:val="0"/>
        <w:autoSpaceDN w:val="0"/>
        <w:spacing w:before="1"/>
        <w:ind w:right="266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kad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više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zajednički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koriste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 zbroj</w:t>
      </w:r>
      <w:r w:rsidRPr="00EA5AFF">
        <w:rPr>
          <w:rFonts w:eastAsia="Calibri"/>
          <w:b w:val="0"/>
          <w:spacing w:val="5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udjela</w:t>
      </w:r>
      <w:r w:rsidRPr="00EA5AFF">
        <w:rPr>
          <w:rFonts w:eastAsia="Calibri"/>
          <w:b w:val="0"/>
          <w:spacing w:val="5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svih</w:t>
      </w:r>
      <w:r w:rsidRPr="00EA5AFF">
        <w:rPr>
          <w:rFonts w:eastAsia="Calibri"/>
          <w:b w:val="0"/>
          <w:spacing w:val="5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korisnika, određenih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međusobnim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sporazumom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ili prijedlogom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usluge,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mora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iznositi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jedan.</w:t>
      </w:r>
    </w:p>
    <w:p w14:paraId="4BC8CD49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7"/>
        </w:tabs>
        <w:autoSpaceDE w:val="0"/>
        <w:autoSpaceDN w:val="0"/>
        <w:spacing w:before="1"/>
        <w:ind w:right="267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kad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korisnici javne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kućanstva 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koriste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zajednički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spremnik,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kriterij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određivanje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udjela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 usluge je omjer broja fizičkih osoba u kućanstvu korisnika usluge i ukupnog broja fizičkih osoba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 obračunskom mjestu ili udio od 80l u zajedničkom spremniku koji je jednak za sve korisnike neovisno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 broju fizičkih osoba u kućanstvu. Kriterij se daje na odabir korisnicima usluga, ukoliko nije postignut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sporazum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njihovim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udjelima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Odlukom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sam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definira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kriterij.</w:t>
      </w:r>
    </w:p>
    <w:p w14:paraId="7178362B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7"/>
        </w:tabs>
        <w:autoSpaceDE w:val="0"/>
        <w:autoSpaceDN w:val="0"/>
        <w:spacing w:before="1"/>
        <w:ind w:right="273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kad su korisnici javne usluge kućanstva i pravne osobe ili fizičke osobe - obrtnici i koriste zajednički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spremnik,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a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nije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postignut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sporazum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njihovim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udjelima,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kriterij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određivanje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udjela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omjer broja fizičkih osoba u kućanstvu korisnika usluge i broja zaposlenih kod pravne osobe ili fizičke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osobe - obrtnika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ukupnog broja fizičkih osoba na obračunskom mjestu ili udio od 120l u zajedničkom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spremniku koji je jednak za sve korisnike neovisno o broju zaposlenih osoba. Kriterij se daje na odabir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korisnicima usluga, ukoliko nije postignut sporazum o njihovim udjelima davatelj javne usluge Odlukom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sam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definira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kriterij.“</w:t>
      </w:r>
    </w:p>
    <w:p w14:paraId="2BC308DB" w14:textId="77777777" w:rsidR="002A2A94" w:rsidRPr="00EA5AFF" w:rsidRDefault="002A2A94" w:rsidP="002A2A94">
      <w:pPr>
        <w:widowControl w:val="0"/>
        <w:autoSpaceDE w:val="0"/>
        <w:autoSpaceDN w:val="0"/>
        <w:spacing w:before="10"/>
        <w:rPr>
          <w:rFonts w:eastAsia="Calibri"/>
          <w:b w:val="0"/>
          <w:sz w:val="24"/>
          <w:szCs w:val="24"/>
          <w:lang w:val="hr-HR"/>
        </w:rPr>
      </w:pPr>
    </w:p>
    <w:p w14:paraId="74378F80" w14:textId="77777777" w:rsidR="002A2A94" w:rsidRPr="00EA5AFF" w:rsidRDefault="002A2A94" w:rsidP="002A2A94">
      <w:pPr>
        <w:widowControl w:val="0"/>
        <w:autoSpaceDE w:val="0"/>
        <w:autoSpaceDN w:val="0"/>
        <w:spacing w:before="1"/>
        <w:ind w:right="49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14.</w:t>
      </w:r>
    </w:p>
    <w:p w14:paraId="12890874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2E1613CC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Prikupljanje</w:t>
      </w:r>
      <w:r w:rsidRPr="00EA5AFF">
        <w:rPr>
          <w:rFonts w:eastAsia="Calibri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glomaznog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otpada</w:t>
      </w:r>
    </w:p>
    <w:p w14:paraId="200241CB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11A2C391" w14:textId="77777777" w:rsidR="002A2A94" w:rsidRPr="00EA5AFF" w:rsidRDefault="002A2A94" w:rsidP="002A2A94">
      <w:pPr>
        <w:widowControl w:val="0"/>
        <w:autoSpaceDE w:val="0"/>
        <w:autoSpaceDN w:val="0"/>
        <w:spacing w:before="1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17.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2C355BB5" w14:textId="77777777" w:rsidR="002A2A94" w:rsidRPr="00EA5AFF" w:rsidRDefault="002A2A94" w:rsidP="002A2A94">
      <w:pPr>
        <w:widowControl w:val="0"/>
        <w:autoSpaceDE w:val="0"/>
        <w:autoSpaceDN w:val="0"/>
        <w:ind w:right="277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„Davatelj javne usluge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 okviru javne usluge jednom u kalendarskoj godini preuzima glomazni otpad od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mjestu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bez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naknade,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 1,5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</w:t>
      </w:r>
      <w:r w:rsidRPr="00EA5AFF">
        <w:rPr>
          <w:rFonts w:eastAsia="Calibri"/>
          <w:b w:val="0"/>
          <w:sz w:val="24"/>
          <w:szCs w:val="24"/>
          <w:vertAlign w:val="superscript"/>
          <w:lang w:val="hr-HR"/>
        </w:rPr>
        <w:t>3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volumena.</w:t>
      </w:r>
    </w:p>
    <w:p w14:paraId="160BF3EA" w14:textId="77777777" w:rsidR="002A2A94" w:rsidRPr="00EA5AFF" w:rsidRDefault="002A2A94" w:rsidP="002A2A94">
      <w:pPr>
        <w:widowControl w:val="0"/>
        <w:autoSpaceDE w:val="0"/>
        <w:autoSpaceDN w:val="0"/>
        <w:spacing w:before="1"/>
        <w:ind w:right="275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Davatelj javne usluge na zahtjev korisnika usluge osigurava preuzimanje glomaznog otpada od korisnika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 na obračunskom mjestu korisnika usluge, osim preuzimanja glomaznog otpada iz prethodnog stavka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ovog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članka,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čemu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dužan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platiti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cijenu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prijevoza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obrade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otpada.“</w:t>
      </w:r>
    </w:p>
    <w:p w14:paraId="63992495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051D5A66" w14:textId="77777777" w:rsidR="002A2A94" w:rsidRPr="00EA5AFF" w:rsidRDefault="002A2A94" w:rsidP="002A2A94">
      <w:pPr>
        <w:widowControl w:val="0"/>
        <w:autoSpaceDE w:val="0"/>
        <w:autoSpaceDN w:val="0"/>
        <w:ind w:right="49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15.</w:t>
      </w:r>
    </w:p>
    <w:p w14:paraId="5221AE9B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713448F2" w14:textId="77777777" w:rsidR="002A2A94" w:rsidRPr="00EA5AFF" w:rsidRDefault="002A2A94" w:rsidP="002A2A94">
      <w:pPr>
        <w:widowControl w:val="0"/>
        <w:autoSpaceDE w:val="0"/>
        <w:autoSpaceDN w:val="0"/>
        <w:spacing w:before="1"/>
        <w:jc w:val="both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Evidencija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</w:t>
      </w:r>
      <w:r w:rsidRPr="00EA5AFF">
        <w:rPr>
          <w:rFonts w:eastAsia="Calibri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preuzetom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komunalnom</w:t>
      </w:r>
      <w:r w:rsidRPr="00EA5AFF">
        <w:rPr>
          <w:rFonts w:eastAsia="Calibri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otpadu</w:t>
      </w:r>
    </w:p>
    <w:p w14:paraId="7DDF678B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7E94349B" w14:textId="77777777" w:rsidR="002A2A94" w:rsidRPr="00EA5AFF" w:rsidRDefault="002A2A94" w:rsidP="002A2A94">
      <w:pPr>
        <w:widowControl w:val="0"/>
        <w:autoSpaceDE w:val="0"/>
        <w:autoSpaceDN w:val="0"/>
        <w:spacing w:line="266" w:lineRule="exact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Članak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21. stavak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16B31AEB" w14:textId="77777777" w:rsidR="002A2A94" w:rsidRPr="00EA5AFF" w:rsidRDefault="002A2A94" w:rsidP="002A2A94">
      <w:pPr>
        <w:widowControl w:val="0"/>
        <w:autoSpaceDE w:val="0"/>
        <w:autoSpaceDN w:val="0"/>
        <w:spacing w:line="266" w:lineRule="exact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„Evidencija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preuzetom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komunalnom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sadrži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podatke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o:</w:t>
      </w:r>
    </w:p>
    <w:p w14:paraId="701C5F8B" w14:textId="77777777" w:rsidR="002A2A94" w:rsidRPr="00EA5AFF" w:rsidRDefault="002A2A94">
      <w:pPr>
        <w:widowControl w:val="0"/>
        <w:numPr>
          <w:ilvl w:val="1"/>
          <w:numId w:val="8"/>
        </w:numPr>
        <w:tabs>
          <w:tab w:val="left" w:pos="517"/>
        </w:tabs>
        <w:autoSpaceDE w:val="0"/>
        <w:autoSpaceDN w:val="0"/>
        <w:ind w:left="516" w:hanging="14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korisniku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usluge:</w:t>
      </w:r>
    </w:p>
    <w:p w14:paraId="0B8A3DDA" w14:textId="77777777" w:rsidR="002A2A94" w:rsidRPr="00EA5AFF" w:rsidRDefault="002A2A94">
      <w:pPr>
        <w:widowControl w:val="0"/>
        <w:numPr>
          <w:ilvl w:val="1"/>
          <w:numId w:val="6"/>
        </w:numPr>
        <w:tabs>
          <w:tab w:val="left" w:pos="1228"/>
        </w:tabs>
        <w:autoSpaceDE w:val="0"/>
        <w:autoSpaceDN w:val="0"/>
        <w:spacing w:before="1"/>
        <w:ind w:hanging="28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ime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prezime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fizičke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osobe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ili naziv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pravne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osobe,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OIB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adresa</w:t>
      </w:r>
    </w:p>
    <w:p w14:paraId="51738C77" w14:textId="77777777" w:rsidR="002A2A94" w:rsidRPr="00EA5AFF" w:rsidRDefault="002A2A94">
      <w:pPr>
        <w:widowControl w:val="0"/>
        <w:numPr>
          <w:ilvl w:val="1"/>
          <w:numId w:val="6"/>
        </w:numPr>
        <w:tabs>
          <w:tab w:val="left" w:pos="1228"/>
        </w:tabs>
        <w:autoSpaceDE w:val="0"/>
        <w:autoSpaceDN w:val="0"/>
        <w:ind w:hanging="28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kategoriji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</w:p>
    <w:p w14:paraId="58E09AE1" w14:textId="77777777" w:rsidR="002A2A94" w:rsidRPr="00EA5AFF" w:rsidRDefault="002A2A94">
      <w:pPr>
        <w:widowControl w:val="0"/>
        <w:numPr>
          <w:ilvl w:val="1"/>
          <w:numId w:val="6"/>
        </w:numPr>
        <w:tabs>
          <w:tab w:val="left" w:pos="1228"/>
        </w:tabs>
        <w:autoSpaceDE w:val="0"/>
        <w:autoSpaceDN w:val="0"/>
        <w:spacing w:before="1"/>
        <w:ind w:hanging="28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obračunsko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mjesto</w:t>
      </w:r>
    </w:p>
    <w:p w14:paraId="3BA287EC" w14:textId="77777777" w:rsidR="002A2A94" w:rsidRPr="00EA5AFF" w:rsidRDefault="002A2A94">
      <w:pPr>
        <w:widowControl w:val="0"/>
        <w:numPr>
          <w:ilvl w:val="1"/>
          <w:numId w:val="6"/>
        </w:numPr>
        <w:tabs>
          <w:tab w:val="left" w:pos="1228"/>
        </w:tabs>
        <w:autoSpaceDE w:val="0"/>
        <w:autoSpaceDN w:val="0"/>
        <w:ind w:hanging="28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mjesto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primopredaje</w:t>
      </w:r>
    </w:p>
    <w:p w14:paraId="65454EEF" w14:textId="77777777" w:rsidR="002A2A94" w:rsidRPr="00EA5AFF" w:rsidRDefault="002A2A94">
      <w:pPr>
        <w:widowControl w:val="0"/>
        <w:numPr>
          <w:ilvl w:val="1"/>
          <w:numId w:val="6"/>
        </w:numPr>
        <w:tabs>
          <w:tab w:val="left" w:pos="1228"/>
        </w:tabs>
        <w:autoSpaceDE w:val="0"/>
        <w:autoSpaceDN w:val="0"/>
        <w:ind w:right="27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popis datuma kad su obavljene primopredaje miješanog komunalnog otpada od korisnika usluge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razdoblju</w:t>
      </w:r>
    </w:p>
    <w:p w14:paraId="2EF21DBD" w14:textId="77777777" w:rsidR="002A2A94" w:rsidRPr="00EA5AFF" w:rsidRDefault="002A2A94">
      <w:pPr>
        <w:widowControl w:val="0"/>
        <w:numPr>
          <w:ilvl w:val="1"/>
          <w:numId w:val="6"/>
        </w:numPr>
        <w:tabs>
          <w:tab w:val="left" w:pos="1228"/>
        </w:tabs>
        <w:autoSpaceDE w:val="0"/>
        <w:autoSpaceDN w:val="0"/>
        <w:spacing w:before="1"/>
        <w:ind w:hanging="28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popis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izjavljenih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prigovora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</w:p>
    <w:p w14:paraId="196B9941" w14:textId="77777777" w:rsidR="002A2A94" w:rsidRPr="00EA5AFF" w:rsidRDefault="002A2A94">
      <w:pPr>
        <w:widowControl w:val="0"/>
        <w:numPr>
          <w:ilvl w:val="1"/>
          <w:numId w:val="8"/>
        </w:numPr>
        <w:tabs>
          <w:tab w:val="left" w:pos="517"/>
        </w:tabs>
        <w:autoSpaceDE w:val="0"/>
        <w:autoSpaceDN w:val="0"/>
        <w:ind w:left="516" w:hanging="14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korištenju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mjesto:</w:t>
      </w:r>
    </w:p>
    <w:p w14:paraId="4FE311ED" w14:textId="77777777" w:rsidR="002A2A94" w:rsidRPr="00EA5AFF" w:rsidRDefault="002A2A94">
      <w:pPr>
        <w:widowControl w:val="0"/>
        <w:numPr>
          <w:ilvl w:val="0"/>
          <w:numId w:val="5"/>
        </w:numPr>
        <w:tabs>
          <w:tab w:val="left" w:pos="1228"/>
        </w:tabs>
        <w:autoSpaceDE w:val="0"/>
        <w:autoSpaceDN w:val="0"/>
        <w:spacing w:before="1"/>
        <w:ind w:right="28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oznaka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obračunskog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mjesta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sadrži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adresu,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naziv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slučaju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potrebe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dodatnu</w:t>
      </w:r>
      <w:r w:rsidRPr="00EA5AFF">
        <w:rPr>
          <w:rFonts w:eastAsia="Calibri"/>
          <w:b w:val="0"/>
          <w:spacing w:val="-4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oznaku</w:t>
      </w:r>
    </w:p>
    <w:p w14:paraId="55339D98" w14:textId="77777777" w:rsidR="002A2A94" w:rsidRPr="00EA5AFF" w:rsidRDefault="002A2A94">
      <w:pPr>
        <w:widowControl w:val="0"/>
        <w:numPr>
          <w:ilvl w:val="0"/>
          <w:numId w:val="5"/>
        </w:numPr>
        <w:tabs>
          <w:tab w:val="left" w:pos="1228"/>
        </w:tabs>
        <w:autoSpaceDE w:val="0"/>
        <w:autoSpaceDN w:val="0"/>
        <w:ind w:hanging="28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podatak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korištenju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nekretnine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obračunskom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mjestu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(koristi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ili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trajno ne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koristi)</w:t>
      </w:r>
    </w:p>
    <w:p w14:paraId="3831AAA8" w14:textId="77777777" w:rsidR="002A2A94" w:rsidRPr="00EA5AFF" w:rsidRDefault="002A2A94">
      <w:pPr>
        <w:widowControl w:val="0"/>
        <w:numPr>
          <w:ilvl w:val="0"/>
          <w:numId w:val="5"/>
        </w:numPr>
        <w:tabs>
          <w:tab w:val="left" w:pos="1228"/>
        </w:tabs>
        <w:autoSpaceDE w:val="0"/>
        <w:autoSpaceDN w:val="0"/>
        <w:ind w:hanging="28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datum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zaprimanja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zadnje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Izjave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načinu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korištenja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</w:p>
    <w:p w14:paraId="646CD216" w14:textId="77777777" w:rsidR="002A2A94" w:rsidRPr="00EA5AFF" w:rsidRDefault="002A2A94">
      <w:pPr>
        <w:widowControl w:val="0"/>
        <w:numPr>
          <w:ilvl w:val="0"/>
          <w:numId w:val="5"/>
        </w:numPr>
        <w:tabs>
          <w:tab w:val="left" w:pos="1228"/>
        </w:tabs>
        <w:autoSpaceDE w:val="0"/>
        <w:autoSpaceDN w:val="0"/>
        <w:spacing w:before="1"/>
        <w:ind w:hanging="28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vrsta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količina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pripadajućim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oznakama</w:t>
      </w:r>
    </w:p>
    <w:p w14:paraId="3DC474C7" w14:textId="77777777" w:rsidR="002A2A94" w:rsidRPr="00EA5AFF" w:rsidRDefault="002A2A94">
      <w:pPr>
        <w:widowControl w:val="0"/>
        <w:numPr>
          <w:ilvl w:val="0"/>
          <w:numId w:val="5"/>
        </w:numPr>
        <w:tabs>
          <w:tab w:val="left" w:pos="1228"/>
        </w:tabs>
        <w:autoSpaceDE w:val="0"/>
        <w:autoSpaceDN w:val="0"/>
        <w:ind w:hanging="28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udio</w:t>
      </w:r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korištenju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spremnika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odnosno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udio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</w:t>
      </w:r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Dodatka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IV.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Zakona</w:t>
      </w:r>
    </w:p>
    <w:p w14:paraId="34C0C784" w14:textId="77777777" w:rsidR="002A2A94" w:rsidRPr="00EA5AFF" w:rsidRDefault="002A2A94">
      <w:pPr>
        <w:widowControl w:val="0"/>
        <w:numPr>
          <w:ilvl w:val="0"/>
          <w:numId w:val="5"/>
        </w:numPr>
        <w:tabs>
          <w:tab w:val="left" w:pos="1228"/>
        </w:tabs>
        <w:autoSpaceDE w:val="0"/>
        <w:autoSpaceDN w:val="0"/>
        <w:spacing w:before="1"/>
        <w:ind w:right="271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datum i broj primopredaja miješanog komunalnog otpada i dokaz o izvršenoj usluzi prikupljanja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miješanog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komunalnog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obračunskom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razdoblju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kada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sukladno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lastRenderedPageBreak/>
        <w:t>Odluci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načinu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pružanja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kao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kriterij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količine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određen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volumen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spremnika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broj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pražnjenja</w:t>
      </w:r>
    </w:p>
    <w:p w14:paraId="121CB63C" w14:textId="77777777" w:rsidR="00B633CF" w:rsidRPr="00EA5AFF" w:rsidRDefault="00B633CF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</w:p>
    <w:p w14:paraId="049D8026" w14:textId="77777777" w:rsidR="002A2A94" w:rsidRPr="00EA5AFF" w:rsidRDefault="002A2A94">
      <w:pPr>
        <w:widowControl w:val="0"/>
        <w:numPr>
          <w:ilvl w:val="1"/>
          <w:numId w:val="8"/>
        </w:numPr>
        <w:tabs>
          <w:tab w:val="left" w:pos="517"/>
        </w:tabs>
        <w:autoSpaceDE w:val="0"/>
        <w:autoSpaceDN w:val="0"/>
        <w:spacing w:before="36"/>
        <w:ind w:left="516" w:hanging="14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korištenju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reciklažnog</w:t>
      </w:r>
      <w:proofErr w:type="spellEnd"/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dvorišta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mobilnog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reciklažnog</w:t>
      </w:r>
      <w:proofErr w:type="spellEnd"/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dvorišta:</w:t>
      </w:r>
    </w:p>
    <w:p w14:paraId="2949D4F3" w14:textId="77777777" w:rsidR="002A2A94" w:rsidRPr="00EA5AFF" w:rsidRDefault="002A2A94">
      <w:pPr>
        <w:widowControl w:val="0"/>
        <w:numPr>
          <w:ilvl w:val="0"/>
          <w:numId w:val="4"/>
        </w:numPr>
        <w:tabs>
          <w:tab w:val="left" w:pos="1228"/>
        </w:tabs>
        <w:autoSpaceDE w:val="0"/>
        <w:autoSpaceDN w:val="0"/>
        <w:ind w:right="27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adresa</w:t>
      </w:r>
      <w:r w:rsidRPr="00EA5AFF">
        <w:rPr>
          <w:rFonts w:eastAsia="Calibri"/>
          <w:b w:val="0"/>
          <w:spacing w:val="10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reciklažnog</w:t>
      </w:r>
      <w:proofErr w:type="spellEnd"/>
      <w:r w:rsidRPr="00EA5AFF">
        <w:rPr>
          <w:rFonts w:eastAsia="Calibri"/>
          <w:b w:val="0"/>
          <w:spacing w:val="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dvorišta</w:t>
      </w:r>
      <w:r w:rsidRPr="00EA5AFF">
        <w:rPr>
          <w:rFonts w:eastAsia="Calibri"/>
          <w:b w:val="0"/>
          <w:spacing w:val="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odnosno</w:t>
      </w:r>
      <w:r w:rsidRPr="00EA5AFF">
        <w:rPr>
          <w:rFonts w:eastAsia="Calibri"/>
          <w:b w:val="0"/>
          <w:spacing w:val="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mobilnog</w:t>
      </w:r>
      <w:r w:rsidRPr="00EA5AFF">
        <w:rPr>
          <w:rFonts w:eastAsia="Calibri"/>
          <w:b w:val="0"/>
          <w:spacing w:val="11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reciklažnog</w:t>
      </w:r>
      <w:proofErr w:type="spellEnd"/>
      <w:r w:rsidRPr="00EA5AFF">
        <w:rPr>
          <w:rFonts w:eastAsia="Calibri"/>
          <w:b w:val="0"/>
          <w:spacing w:val="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dvorišta</w:t>
      </w:r>
      <w:r w:rsidRPr="00EA5AFF">
        <w:rPr>
          <w:rFonts w:eastAsia="Calibri"/>
          <w:b w:val="0"/>
          <w:spacing w:val="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koje</w:t>
      </w:r>
      <w:r w:rsidRPr="00EA5AFF">
        <w:rPr>
          <w:rFonts w:eastAsia="Calibri"/>
          <w:b w:val="0"/>
          <w:spacing w:val="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</w:t>
      </w:r>
      <w:r w:rsidRPr="00EA5AFF">
        <w:rPr>
          <w:rFonts w:eastAsia="Calibri"/>
          <w:b w:val="0"/>
          <w:spacing w:val="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može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predati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bez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naknade</w:t>
      </w:r>
    </w:p>
    <w:p w14:paraId="107B2906" w14:textId="77777777" w:rsidR="002A2A94" w:rsidRPr="00EA5AFF" w:rsidRDefault="002A2A94">
      <w:pPr>
        <w:widowControl w:val="0"/>
        <w:numPr>
          <w:ilvl w:val="0"/>
          <w:numId w:val="4"/>
        </w:numPr>
        <w:tabs>
          <w:tab w:val="left" w:pos="1228"/>
        </w:tabs>
        <w:autoSpaceDE w:val="0"/>
        <w:autoSpaceDN w:val="0"/>
        <w:spacing w:before="1"/>
        <w:ind w:hanging="28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datum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korištenja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uključujući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članove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kućanstva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</w:p>
    <w:p w14:paraId="5FE18E3D" w14:textId="77777777" w:rsidR="002A2A94" w:rsidRPr="00EA5AFF" w:rsidRDefault="002A2A94">
      <w:pPr>
        <w:widowControl w:val="0"/>
        <w:numPr>
          <w:ilvl w:val="1"/>
          <w:numId w:val="8"/>
        </w:numPr>
        <w:tabs>
          <w:tab w:val="left" w:pos="517"/>
        </w:tabs>
        <w:autoSpaceDE w:val="0"/>
        <w:autoSpaceDN w:val="0"/>
        <w:ind w:left="516" w:hanging="14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korištenju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prikupljanja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glomaznog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lokaciji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obračunskog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mjesta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usluge:</w:t>
      </w:r>
    </w:p>
    <w:p w14:paraId="6B1AA9CD" w14:textId="77777777" w:rsidR="002A2A94" w:rsidRPr="00EA5AFF" w:rsidRDefault="002A2A94">
      <w:pPr>
        <w:widowControl w:val="0"/>
        <w:numPr>
          <w:ilvl w:val="0"/>
          <w:numId w:val="3"/>
        </w:numPr>
        <w:tabs>
          <w:tab w:val="left" w:pos="1228"/>
        </w:tabs>
        <w:autoSpaceDE w:val="0"/>
        <w:autoSpaceDN w:val="0"/>
        <w:spacing w:before="1"/>
        <w:ind w:hanging="28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korisnik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usluge,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datum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preuzimanja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glomaznog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okviru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</w:p>
    <w:p w14:paraId="78F11009" w14:textId="77777777" w:rsidR="002A2A94" w:rsidRPr="00EA5AFF" w:rsidRDefault="002A2A94">
      <w:pPr>
        <w:widowControl w:val="0"/>
        <w:numPr>
          <w:ilvl w:val="0"/>
          <w:numId w:val="3"/>
        </w:numPr>
        <w:tabs>
          <w:tab w:val="left" w:pos="1228"/>
        </w:tabs>
        <w:autoSpaceDE w:val="0"/>
        <w:autoSpaceDN w:val="0"/>
        <w:ind w:right="684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korisnik usluge, datum zahtjeva i datum preuzimanja glomaznog otpada na zahtjev korisnika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usluge.„</w:t>
      </w:r>
    </w:p>
    <w:p w14:paraId="53011F22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6D142A8C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3.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briše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se.</w:t>
      </w:r>
    </w:p>
    <w:p w14:paraId="39B13CD6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5F77C0DF" w14:textId="77777777" w:rsidR="002A2A94" w:rsidRPr="00EA5AFF" w:rsidRDefault="002A2A94" w:rsidP="002A2A94">
      <w:pPr>
        <w:widowControl w:val="0"/>
        <w:autoSpaceDE w:val="0"/>
        <w:autoSpaceDN w:val="0"/>
        <w:ind w:right="49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16.</w:t>
      </w:r>
    </w:p>
    <w:p w14:paraId="102F10C5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78A2FC4D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INFORMIRANJE</w:t>
      </w:r>
      <w:r w:rsidRPr="00EA5AFF">
        <w:rPr>
          <w:rFonts w:eastAsia="Calibri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KORISNIKA</w:t>
      </w:r>
      <w:r w:rsidRPr="00EA5AFF">
        <w:rPr>
          <w:rFonts w:eastAsia="Calibri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JAVNE</w:t>
      </w:r>
      <w:r w:rsidRPr="00EA5AFF">
        <w:rPr>
          <w:rFonts w:eastAsia="Calibri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USLUGE</w:t>
      </w:r>
      <w:r w:rsidRPr="00EA5AFF">
        <w:rPr>
          <w:rFonts w:eastAsia="Calibri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</w:t>
      </w:r>
      <w:r w:rsidRPr="00EA5AFF">
        <w:rPr>
          <w:rFonts w:eastAsia="Calibri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NAČINU</w:t>
      </w:r>
      <w:r w:rsidRPr="00EA5AFF">
        <w:rPr>
          <w:rFonts w:eastAsia="Calibri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DJELOVANJA</w:t>
      </w:r>
      <w:r w:rsidRPr="00EA5AFF">
        <w:rPr>
          <w:rFonts w:eastAsia="Calibri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SUSTAVA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GOSPODARENJA</w:t>
      </w:r>
      <w:r w:rsidRPr="00EA5AFF">
        <w:rPr>
          <w:rFonts w:eastAsia="Calibri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OTPADOM</w:t>
      </w:r>
    </w:p>
    <w:p w14:paraId="1FB612A8" w14:textId="77777777" w:rsidR="002A2A94" w:rsidRPr="00EA5AFF" w:rsidRDefault="002A2A94" w:rsidP="002A2A94">
      <w:pPr>
        <w:widowControl w:val="0"/>
        <w:autoSpaceDE w:val="0"/>
        <w:autoSpaceDN w:val="0"/>
        <w:spacing w:before="8"/>
        <w:rPr>
          <w:rFonts w:eastAsia="Calibri"/>
          <w:sz w:val="24"/>
          <w:szCs w:val="24"/>
          <w:lang w:val="hr-HR"/>
        </w:rPr>
      </w:pPr>
    </w:p>
    <w:p w14:paraId="26F6741A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Članak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22. mijenja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glasi:</w:t>
      </w:r>
    </w:p>
    <w:p w14:paraId="57D0BE58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7E2318F2" w14:textId="77777777" w:rsidR="002A2A94" w:rsidRPr="00EA5AFF" w:rsidRDefault="002A2A94" w:rsidP="002A2A94">
      <w:pPr>
        <w:widowControl w:val="0"/>
        <w:autoSpaceDE w:val="0"/>
        <w:autoSpaceDN w:val="0"/>
        <w:ind w:right="272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„Davatelj javne usluge dostavlja korisniku usluge do kraja prosinca tekuće kalendarske godine za iduću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kalendarsku godinu obavijest o prikupljanju miješanog komunalnog otpada,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reciklabilnog</w:t>
      </w:r>
      <w:proofErr w:type="spellEnd"/>
      <w:r w:rsidRPr="00EA5AFF">
        <w:rPr>
          <w:rFonts w:eastAsia="Calibri"/>
          <w:b w:val="0"/>
          <w:sz w:val="24"/>
          <w:szCs w:val="24"/>
          <w:lang w:val="hr-HR"/>
        </w:rPr>
        <w:t xml:space="preserve"> komunalnog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otpada, glomaznog otpada u pisanom obliku ili putem mrežne stranice ili na drugi prihvatljiv način, koja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sadržava:</w:t>
      </w:r>
    </w:p>
    <w:p w14:paraId="2380FA18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spacing w:before="1"/>
        <w:ind w:right="276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raspored s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planiranim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datumima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primopredaje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miješanog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komunalnog</w:t>
      </w:r>
      <w:r w:rsidRPr="00EA5AFF">
        <w:rPr>
          <w:rFonts w:eastAsia="Calibri"/>
          <w:b w:val="0"/>
          <w:spacing w:val="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otpada,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biootpada i</w:t>
      </w:r>
      <w:r w:rsidRPr="00EA5AFF">
        <w:rPr>
          <w:rFonts w:eastAsia="Calibri"/>
          <w:b w:val="0"/>
          <w:spacing w:val="3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reciklabilnog</w:t>
      </w:r>
      <w:proofErr w:type="spellEnd"/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komunalnog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</w:p>
    <w:p w14:paraId="26074010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lokaciju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radno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vrijeme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reciklažnog</w:t>
      </w:r>
      <w:proofErr w:type="spellEnd"/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dvorišta</w:t>
      </w:r>
    </w:p>
    <w:p w14:paraId="7F317B61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lokaciju,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datum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radno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vrijeme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mobilnog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reciklažnog</w:t>
      </w:r>
      <w:proofErr w:type="spellEnd"/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dvorišta</w:t>
      </w:r>
    </w:p>
    <w:p w14:paraId="285722B7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plan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datumima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preuzimanja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glomaznog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okviru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</w:p>
    <w:p w14:paraId="31DB7E4E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uputu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kompostiranju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koji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kompostira</w:t>
      </w:r>
      <w:proofErr w:type="spellEnd"/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biootpad</w:t>
      </w:r>
    </w:p>
    <w:p w14:paraId="4C89362D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ind w:right="275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uputu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postupanju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miješanim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komunalnim</w:t>
      </w:r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otpadom,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biootpadom,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reciklabilnim</w:t>
      </w:r>
      <w:proofErr w:type="spellEnd"/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komunalnim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otpadom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opasnim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komunalnim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otpadom</w:t>
      </w:r>
    </w:p>
    <w:p w14:paraId="46F02CE5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spacing w:before="1"/>
        <w:ind w:right="27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uputu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korištenju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reciklažnog</w:t>
      </w:r>
      <w:proofErr w:type="spellEnd"/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mobilnog</w:t>
      </w:r>
      <w:r w:rsidRPr="00EA5AFF">
        <w:rPr>
          <w:rFonts w:eastAsia="Calibri"/>
          <w:b w:val="0"/>
          <w:spacing w:val="-9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reciklažnog</w:t>
      </w:r>
      <w:proofErr w:type="spellEnd"/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izvršenju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obveze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predaje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opasnog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komunalnog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70.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stavka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4.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6.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Zakona</w:t>
      </w:r>
    </w:p>
    <w:p w14:paraId="06F73126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spacing w:before="1"/>
        <w:ind w:right="276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kontakt</w:t>
      </w:r>
      <w:r w:rsidRPr="00EA5AFF">
        <w:rPr>
          <w:rFonts w:eastAsia="Calibri"/>
          <w:b w:val="0"/>
          <w:spacing w:val="19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podatke</w:t>
      </w:r>
      <w:r w:rsidRPr="00EA5AFF">
        <w:rPr>
          <w:rFonts w:eastAsia="Calibri"/>
          <w:b w:val="0"/>
          <w:spacing w:val="2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2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način</w:t>
      </w:r>
      <w:r w:rsidRPr="00EA5AFF">
        <w:rPr>
          <w:rFonts w:eastAsia="Calibri"/>
          <w:b w:val="0"/>
          <w:spacing w:val="2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podnošenja</w:t>
      </w:r>
      <w:r w:rsidRPr="00EA5AFF">
        <w:rPr>
          <w:rFonts w:eastAsia="Calibri"/>
          <w:b w:val="0"/>
          <w:spacing w:val="2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zahtjeva</w:t>
      </w:r>
      <w:r w:rsidRPr="00EA5AFF">
        <w:rPr>
          <w:rFonts w:eastAsia="Calibri"/>
          <w:b w:val="0"/>
          <w:spacing w:val="2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2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preuzimanje</w:t>
      </w:r>
      <w:r w:rsidRPr="00EA5AFF">
        <w:rPr>
          <w:rFonts w:eastAsia="Calibri"/>
          <w:b w:val="0"/>
          <w:spacing w:val="2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komunalnog</w:t>
      </w:r>
      <w:r w:rsidRPr="00EA5AFF">
        <w:rPr>
          <w:rFonts w:eastAsia="Calibri"/>
          <w:b w:val="0"/>
          <w:spacing w:val="2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2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2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zahtjev</w:t>
      </w:r>
      <w:r w:rsidRPr="00EA5AFF">
        <w:rPr>
          <w:rFonts w:eastAsia="Calibri"/>
          <w:b w:val="0"/>
          <w:spacing w:val="2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4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</w:p>
    <w:p w14:paraId="54253E1E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uputu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preuzimanju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glomaznog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 zahtjev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usluge.“</w:t>
      </w:r>
    </w:p>
    <w:p w14:paraId="33CCF165" w14:textId="77777777" w:rsidR="002A2A94" w:rsidRPr="00EA5AFF" w:rsidRDefault="002A2A94" w:rsidP="002A2A94">
      <w:pPr>
        <w:widowControl w:val="0"/>
        <w:autoSpaceDE w:val="0"/>
        <w:autoSpaceDN w:val="0"/>
        <w:spacing w:before="8"/>
        <w:rPr>
          <w:rFonts w:eastAsia="Calibri"/>
          <w:b w:val="0"/>
          <w:sz w:val="24"/>
          <w:szCs w:val="24"/>
          <w:lang w:val="hr-HR"/>
        </w:rPr>
      </w:pPr>
    </w:p>
    <w:p w14:paraId="58558A21" w14:textId="77777777" w:rsidR="002A2A94" w:rsidRPr="00EA5AFF" w:rsidRDefault="002A2A94" w:rsidP="002A2A94">
      <w:pPr>
        <w:widowControl w:val="0"/>
        <w:autoSpaceDE w:val="0"/>
        <w:autoSpaceDN w:val="0"/>
        <w:ind w:right="49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17.</w:t>
      </w:r>
    </w:p>
    <w:p w14:paraId="64A0F70B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0E323FC9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Članak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23.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glasi:</w:t>
      </w:r>
    </w:p>
    <w:p w14:paraId="38C5ACE1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128609AF" w14:textId="01A11072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„Općina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="00B633CF" w:rsidRPr="00EA5AFF">
        <w:rPr>
          <w:rFonts w:eastAsia="Calibri"/>
          <w:b w:val="0"/>
          <w:sz w:val="24"/>
          <w:szCs w:val="24"/>
          <w:lang w:val="hr-HR"/>
        </w:rPr>
        <w:t>Ribnik</w:t>
      </w:r>
      <w:r w:rsidRPr="00EA5AFF">
        <w:rPr>
          <w:rFonts w:eastAsia="Calibri"/>
          <w:b w:val="0"/>
          <w:spacing w:val="4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svojoj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mrežnoj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stranici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objavljuju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ažurno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održavaju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popis:</w:t>
      </w:r>
    </w:p>
    <w:p w14:paraId="3B2E3F2A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lokacija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raspored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postavljanja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mobilnih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reciklažnih</w:t>
      </w:r>
      <w:proofErr w:type="spellEnd"/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dvorišta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naseljima,</w:t>
      </w:r>
    </w:p>
    <w:p w14:paraId="7839F7C2" w14:textId="77777777" w:rsidR="002A2A94" w:rsidRPr="00EA5AFF" w:rsidRDefault="002A2A94">
      <w:pPr>
        <w:widowControl w:val="0"/>
        <w:numPr>
          <w:ilvl w:val="0"/>
          <w:numId w:val="8"/>
        </w:numPr>
        <w:tabs>
          <w:tab w:val="left" w:pos="516"/>
          <w:tab w:val="left" w:pos="517"/>
        </w:tabs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lokacija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sakupljanje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 w:val="0"/>
          <w:sz w:val="24"/>
          <w:szCs w:val="24"/>
          <w:lang w:val="hr-HR"/>
        </w:rPr>
        <w:t>reciklabilnog</w:t>
      </w:r>
      <w:proofErr w:type="spellEnd"/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javnoj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površini“</w:t>
      </w:r>
    </w:p>
    <w:p w14:paraId="62E2D4F2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33103157" w14:textId="77777777" w:rsidR="002A2A94" w:rsidRPr="00EA5AFF" w:rsidRDefault="002A2A94" w:rsidP="002A2A94">
      <w:pPr>
        <w:widowControl w:val="0"/>
        <w:autoSpaceDE w:val="0"/>
        <w:autoSpaceDN w:val="0"/>
        <w:ind w:right="491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18.</w:t>
      </w:r>
    </w:p>
    <w:p w14:paraId="0F419FE3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639F93AA" w14:textId="77777777" w:rsidR="002A2A94" w:rsidRPr="00EA5AFF" w:rsidRDefault="002A2A94" w:rsidP="002A2A94">
      <w:pPr>
        <w:widowControl w:val="0"/>
        <w:autoSpaceDE w:val="0"/>
        <w:autoSpaceDN w:val="0"/>
        <w:ind w:right="279"/>
        <w:jc w:val="both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PRIKUPLJANJE</w:t>
      </w:r>
      <w:r w:rsidRPr="00EA5AFF">
        <w:rPr>
          <w:rFonts w:eastAsia="Calibri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I</w:t>
      </w:r>
      <w:r w:rsidRPr="00EA5AFF">
        <w:rPr>
          <w:rFonts w:eastAsia="Calibri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POHRANA</w:t>
      </w:r>
      <w:r w:rsidRPr="00EA5AFF">
        <w:rPr>
          <w:rFonts w:eastAsia="Calibri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PODATAKA</w:t>
      </w:r>
      <w:r w:rsidRPr="00EA5AFF">
        <w:rPr>
          <w:rFonts w:eastAsia="Calibri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TE</w:t>
      </w:r>
      <w:r w:rsidRPr="00EA5AFF">
        <w:rPr>
          <w:rFonts w:eastAsia="Calibri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PRIHVATLJIVI</w:t>
      </w:r>
      <w:r w:rsidRPr="00EA5AFF">
        <w:rPr>
          <w:rFonts w:eastAsia="Calibri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DOKAZ</w:t>
      </w:r>
      <w:r w:rsidRPr="00EA5AFF">
        <w:rPr>
          <w:rFonts w:eastAsia="Calibri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IZVRŠENJA</w:t>
      </w:r>
      <w:r w:rsidRPr="00EA5AFF">
        <w:rPr>
          <w:rFonts w:eastAsia="Calibri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JAVNE</w:t>
      </w:r>
      <w:r w:rsidRPr="00EA5AFF">
        <w:rPr>
          <w:rFonts w:eastAsia="Calibri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USLUGE</w:t>
      </w:r>
      <w:r w:rsidRPr="00EA5AFF">
        <w:rPr>
          <w:rFonts w:eastAsia="Calibri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ZA</w:t>
      </w:r>
      <w:r w:rsidRPr="00EA5AFF">
        <w:rPr>
          <w:rFonts w:eastAsia="Calibri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POJEDINAČNOG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KORISNIKA</w:t>
      </w:r>
      <w:r w:rsidRPr="00EA5AFF">
        <w:rPr>
          <w:rFonts w:eastAsia="Calibri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JAVNE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USLUGE</w:t>
      </w:r>
    </w:p>
    <w:p w14:paraId="7BF0D68B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61638103" w14:textId="77777777" w:rsidR="002A2A94" w:rsidRPr="00EA5AFF" w:rsidRDefault="002A2A94" w:rsidP="002A2A94">
      <w:pPr>
        <w:widowControl w:val="0"/>
        <w:autoSpaceDE w:val="0"/>
        <w:autoSpaceDN w:val="0"/>
        <w:jc w:val="both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Izjava</w:t>
      </w:r>
      <w:r w:rsidRPr="00EA5AFF">
        <w:rPr>
          <w:rFonts w:eastAsia="Calibri"/>
          <w:bCs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o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načinu</w:t>
      </w:r>
      <w:r w:rsidRPr="00EA5AFF">
        <w:rPr>
          <w:rFonts w:eastAsia="Calibri"/>
          <w:bCs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korištenja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javne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usluge</w:t>
      </w:r>
      <w:r w:rsidRPr="00EA5AFF">
        <w:rPr>
          <w:rFonts w:eastAsia="Calibri"/>
          <w:bCs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sakupljanja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komunalnog</w:t>
      </w:r>
      <w:r w:rsidRPr="00EA5AFF">
        <w:rPr>
          <w:rFonts w:eastAsia="Calibri"/>
          <w:bCs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otpada</w:t>
      </w:r>
    </w:p>
    <w:p w14:paraId="41594D4C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19F72418" w14:textId="1B009C0A" w:rsidR="002A2A94" w:rsidRPr="00EA5AFF" w:rsidRDefault="002A2A94" w:rsidP="002A2A94">
      <w:pPr>
        <w:widowControl w:val="0"/>
        <w:autoSpaceDE w:val="0"/>
        <w:autoSpaceDN w:val="0"/>
        <w:spacing w:line="480" w:lineRule="auto"/>
        <w:ind w:right="2147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 članku 25. u stavku 3. iza riječi „usluge“ dodaje se „sakupljanja komunalnog otpada“.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stavku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3.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b)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dodaje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c)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koja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118ADCF5" w14:textId="77777777" w:rsidR="002A2A94" w:rsidRPr="00EA5AFF" w:rsidRDefault="002A2A9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c)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kategoriju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obračunskom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mjestu“.</w:t>
      </w:r>
    </w:p>
    <w:p w14:paraId="174B622C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4201EA2E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stavku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3.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dosadašnje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 l.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postaju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točke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m.</w:t>
      </w:r>
    </w:p>
    <w:p w14:paraId="5E81C964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3417E3A3" w14:textId="77777777" w:rsidR="002A2A94" w:rsidRPr="00EA5AFF" w:rsidRDefault="002A2A94" w:rsidP="002A2A94">
      <w:pPr>
        <w:widowControl w:val="0"/>
        <w:autoSpaceDE w:val="0"/>
        <w:autoSpaceDN w:val="0"/>
        <w:ind w:right="49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19.</w:t>
      </w:r>
    </w:p>
    <w:p w14:paraId="1384A3AF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62881E47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NAČIN</w:t>
      </w:r>
      <w:r w:rsidRPr="00EA5AFF">
        <w:rPr>
          <w:rFonts w:eastAsia="Calibri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PODNOŠENJA</w:t>
      </w:r>
      <w:r w:rsidRPr="00EA5AFF">
        <w:rPr>
          <w:rFonts w:eastAsia="Calibri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PRIGOVORA</w:t>
      </w:r>
      <w:r w:rsidRPr="00EA5AFF">
        <w:rPr>
          <w:rFonts w:eastAsia="Calibri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I</w:t>
      </w:r>
      <w:r w:rsidRPr="00EA5AFF">
        <w:rPr>
          <w:rFonts w:eastAsia="Calibri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POSTUPANJE</w:t>
      </w:r>
      <w:r w:rsidRPr="00EA5AFF">
        <w:rPr>
          <w:rFonts w:eastAsia="Calibri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PO</w:t>
      </w:r>
      <w:r w:rsidRPr="00EA5AFF">
        <w:rPr>
          <w:rFonts w:eastAsia="Calibri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PRIGOVORU</w:t>
      </w:r>
      <w:r w:rsidRPr="00EA5AFF">
        <w:rPr>
          <w:rFonts w:eastAsia="Calibri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GRAĐANA</w:t>
      </w:r>
      <w:r w:rsidRPr="00EA5AFF">
        <w:rPr>
          <w:rFonts w:eastAsia="Calibri"/>
          <w:spacing w:val="-9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NA</w:t>
      </w:r>
      <w:r w:rsidRPr="00EA5AFF">
        <w:rPr>
          <w:rFonts w:eastAsia="Calibri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NEUGODU</w:t>
      </w:r>
      <w:r w:rsidRPr="00EA5AFF">
        <w:rPr>
          <w:rFonts w:eastAsia="Calibri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UZROKOVANU</w:t>
      </w:r>
      <w:r w:rsidRPr="00EA5AFF">
        <w:rPr>
          <w:rFonts w:eastAsia="Calibri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SUSTAVOM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SAKUPLJANJA</w:t>
      </w:r>
      <w:r w:rsidRPr="00EA5AFF">
        <w:rPr>
          <w:rFonts w:eastAsia="Calibri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KOMUNALNOG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OTPADA</w:t>
      </w:r>
    </w:p>
    <w:p w14:paraId="1AFE825B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30DB9A80" w14:textId="77777777" w:rsidR="002A2A94" w:rsidRPr="00EA5AFF" w:rsidRDefault="002A2A94" w:rsidP="002A2A94">
      <w:pPr>
        <w:widowControl w:val="0"/>
        <w:autoSpaceDE w:val="0"/>
        <w:autoSpaceDN w:val="0"/>
        <w:ind w:right="274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 članku 29. u stavku 1. iza riječi „otpada“ dodaje se „spaljivanja otpada od strane fizičkih osoba te za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nepropisno skladištenje, ostavljanje, odbacivanja ili odlaganje otpada od strane fizičke osobe ili nepoznatih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osoba.“</w:t>
      </w:r>
    </w:p>
    <w:p w14:paraId="73C2F83D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3A9E12E6" w14:textId="77777777" w:rsidR="00B633CF" w:rsidRPr="00EA5AFF" w:rsidRDefault="002A2A94" w:rsidP="00641F74">
      <w:pPr>
        <w:widowControl w:val="0"/>
        <w:autoSpaceDE w:val="0"/>
        <w:autoSpaceDN w:val="0"/>
        <w:spacing w:line="475" w:lineRule="auto"/>
        <w:ind w:left="2880" w:right="4080" w:firstLine="72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 20.</w:t>
      </w:r>
    </w:p>
    <w:p w14:paraId="19BA30E7" w14:textId="788338A1" w:rsidR="002A2A94" w:rsidRPr="00EA5AFF" w:rsidRDefault="002A2A94" w:rsidP="002A2A94">
      <w:pPr>
        <w:widowControl w:val="0"/>
        <w:autoSpaceDE w:val="0"/>
        <w:autoSpaceDN w:val="0"/>
        <w:spacing w:line="475" w:lineRule="auto"/>
        <w:ind w:right="4080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Cijena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za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količinu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predanog</w:t>
      </w:r>
      <w:r w:rsidRPr="00EA5AFF">
        <w:rPr>
          <w:rFonts w:eastAsia="Calibri"/>
          <w:bCs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miješanog</w:t>
      </w:r>
      <w:r w:rsidRPr="00EA5AFF">
        <w:rPr>
          <w:rFonts w:eastAsia="Calibri"/>
          <w:bCs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komunalnog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="00641F74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proofErr w:type="spellStart"/>
      <w:r w:rsidRPr="00EA5AFF">
        <w:rPr>
          <w:rFonts w:eastAsia="Calibri"/>
          <w:bCs/>
          <w:sz w:val="24"/>
          <w:szCs w:val="24"/>
          <w:lang w:val="hr-HR"/>
        </w:rPr>
        <w:t>tpada</w:t>
      </w:r>
      <w:proofErr w:type="spellEnd"/>
    </w:p>
    <w:p w14:paraId="16F2C166" w14:textId="77777777" w:rsidR="002A2A94" w:rsidRPr="00EA5AFF" w:rsidRDefault="002A2A94" w:rsidP="002A2A94">
      <w:pPr>
        <w:widowControl w:val="0"/>
        <w:autoSpaceDE w:val="0"/>
        <w:autoSpaceDN w:val="0"/>
        <w:spacing w:before="8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32.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79F2115C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„Iznos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jedinične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naknade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utvrđuje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svaki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volumen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zasebno.“</w:t>
      </w:r>
    </w:p>
    <w:p w14:paraId="5690F62C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1240EAA7" w14:textId="77777777" w:rsidR="002A2A94" w:rsidRPr="00EA5AFF" w:rsidRDefault="002A2A94" w:rsidP="002A2A94">
      <w:pPr>
        <w:widowControl w:val="0"/>
        <w:autoSpaceDE w:val="0"/>
        <w:autoSpaceDN w:val="0"/>
        <w:spacing w:before="1"/>
        <w:ind w:right="49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21.</w:t>
      </w:r>
    </w:p>
    <w:p w14:paraId="5F76B506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680B9566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sz w:val="24"/>
          <w:szCs w:val="24"/>
          <w:lang w:val="hr-HR"/>
        </w:rPr>
      </w:pPr>
      <w:r w:rsidRPr="00EA5AFF">
        <w:rPr>
          <w:rFonts w:eastAsia="Calibri"/>
          <w:sz w:val="24"/>
          <w:szCs w:val="24"/>
          <w:lang w:val="hr-HR"/>
        </w:rPr>
        <w:t>Način</w:t>
      </w:r>
      <w:r w:rsidRPr="00EA5AFF">
        <w:rPr>
          <w:rFonts w:eastAsia="Calibri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plaćanja</w:t>
      </w:r>
      <w:r w:rsidRPr="00EA5AFF">
        <w:rPr>
          <w:rFonts w:eastAsia="Calibri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cijene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javne</w:t>
      </w:r>
      <w:r w:rsidRPr="00EA5AFF">
        <w:rPr>
          <w:rFonts w:eastAsia="Calibri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sz w:val="24"/>
          <w:szCs w:val="24"/>
          <w:lang w:val="hr-HR"/>
        </w:rPr>
        <w:t>usluge</w:t>
      </w:r>
    </w:p>
    <w:p w14:paraId="1F6F4B50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0BA90D10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Članak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39.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glasi:</w:t>
      </w:r>
    </w:p>
    <w:p w14:paraId="6F66DFD9" w14:textId="77777777" w:rsidR="002A2A94" w:rsidRPr="00EA5AFF" w:rsidRDefault="002A2A94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ind w:right="271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„Korisnik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plaća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komunalnu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uslugu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osnovi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ispostavljenog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računa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komunalne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usluge,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tekućem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mjesecu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prethodni mjesec.</w:t>
      </w:r>
    </w:p>
    <w:p w14:paraId="58A67B25" w14:textId="77777777" w:rsidR="002A2A94" w:rsidRPr="00EA5AFF" w:rsidRDefault="002A2A94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1"/>
        <w:ind w:right="271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Račun za obavljenu komunalnu uslugu sadrži podatke o davatelju usluge, o korisniku usluge, načinu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cijene, visini cijene po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obračunskoj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jedinici, te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opomenu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eventualno nenaplaćena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potraživanja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obračunom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zateznih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kamata.</w:t>
      </w:r>
    </w:p>
    <w:p w14:paraId="05CF2944" w14:textId="77777777" w:rsidR="002A2A94" w:rsidRPr="00EA5AFF" w:rsidRDefault="002A2A94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1"/>
        <w:ind w:right="274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Korisnik usluge može odlučiti da komunalnu uslugu plaća unaprijed, o čemu je dužan izvijestiti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usluge.</w:t>
      </w:r>
    </w:p>
    <w:p w14:paraId="776EBB9D" w14:textId="77777777" w:rsidR="002A2A94" w:rsidRPr="00EA5AFF" w:rsidRDefault="002A2A94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3" w:line="237" w:lineRule="auto"/>
        <w:ind w:right="277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slučaju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prekoračenja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plaćanja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cijene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komunalnu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uslugu,</w:t>
      </w:r>
      <w:r w:rsidRPr="00EA5AFF">
        <w:rPr>
          <w:rFonts w:eastAsia="Calibri"/>
          <w:b w:val="0"/>
          <w:spacing w:val="-1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može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umanjiti</w:t>
      </w:r>
      <w:r w:rsidRPr="00EA5AFF">
        <w:rPr>
          <w:rFonts w:eastAsia="Calibri"/>
          <w:b w:val="0"/>
          <w:spacing w:val="3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obvezu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plaćanja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mjesec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ili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mjesece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koji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slijede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nakon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mjeseca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kojem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prekoračeno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plaćanje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usluge.</w:t>
      </w:r>
    </w:p>
    <w:p w14:paraId="6E2072CA" w14:textId="07924575" w:rsidR="002A2A94" w:rsidRPr="00EA5AFF" w:rsidRDefault="002A2A94">
      <w:pPr>
        <w:widowControl w:val="0"/>
        <w:numPr>
          <w:ilvl w:val="0"/>
          <w:numId w:val="2"/>
        </w:numPr>
        <w:tabs>
          <w:tab w:val="left" w:pos="954"/>
        </w:tabs>
        <w:autoSpaceDE w:val="0"/>
        <w:autoSpaceDN w:val="0"/>
        <w:spacing w:before="1"/>
        <w:ind w:right="271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Kod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pogrešno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obračunatih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računa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izvršenu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uslugu,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dužan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tome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odmah,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a</w:t>
      </w:r>
      <w:r w:rsidR="00B633CF"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najkasnije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roku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15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dana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 dana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dostave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računa, izvijestiti davatelja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usluga.“</w:t>
      </w:r>
    </w:p>
    <w:p w14:paraId="6DE099DA" w14:textId="77777777" w:rsidR="002A2A94" w:rsidRPr="00EA5AFF" w:rsidRDefault="002A2A94" w:rsidP="002A2A94">
      <w:pPr>
        <w:widowControl w:val="0"/>
        <w:autoSpaceDE w:val="0"/>
        <w:autoSpaceDN w:val="0"/>
        <w:spacing w:before="2"/>
        <w:rPr>
          <w:rFonts w:eastAsia="Calibri"/>
          <w:b w:val="0"/>
          <w:sz w:val="24"/>
          <w:szCs w:val="24"/>
          <w:lang w:val="hr-HR"/>
        </w:rPr>
      </w:pPr>
    </w:p>
    <w:p w14:paraId="5C7B44BE" w14:textId="77777777" w:rsidR="002A2A94" w:rsidRPr="00EA5AFF" w:rsidRDefault="002A2A94" w:rsidP="002A2A94">
      <w:pPr>
        <w:widowControl w:val="0"/>
        <w:autoSpaceDE w:val="0"/>
        <w:autoSpaceDN w:val="0"/>
        <w:ind w:right="49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22.</w:t>
      </w:r>
    </w:p>
    <w:p w14:paraId="0009134E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7736487C" w14:textId="77777777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Članak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41. stavak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7887C33E" w14:textId="78F43806" w:rsidR="002A2A94" w:rsidRDefault="002A2A94" w:rsidP="002A2A94">
      <w:pPr>
        <w:widowControl w:val="0"/>
        <w:autoSpaceDE w:val="0"/>
        <w:autoSpaceDN w:val="0"/>
        <w:ind w:right="267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Općina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="00B633CF" w:rsidRPr="00EA5AFF">
        <w:rPr>
          <w:rFonts w:eastAsia="Calibri"/>
          <w:b w:val="0"/>
          <w:sz w:val="24"/>
          <w:szCs w:val="24"/>
          <w:lang w:val="hr-HR"/>
        </w:rPr>
        <w:t>Ribnik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preuzima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obvezu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plaćanja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cijene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kućanstva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korisnika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zajamčene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minimalne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naknade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prema</w:t>
      </w:r>
      <w:r w:rsidRPr="00EA5AFF">
        <w:rPr>
          <w:rFonts w:eastAsia="Calibri"/>
          <w:b w:val="0"/>
          <w:spacing w:val="4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propisima</w:t>
      </w:r>
      <w:r w:rsidRPr="00EA5AFF">
        <w:rPr>
          <w:rFonts w:eastAsia="Calibri"/>
          <w:b w:val="0"/>
          <w:spacing w:val="4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4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socijalnoj</w:t>
      </w:r>
      <w:r w:rsidRPr="00EA5AFF">
        <w:rPr>
          <w:rFonts w:eastAsia="Calibri"/>
          <w:b w:val="0"/>
          <w:spacing w:val="4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skrbi,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a</w:t>
      </w:r>
      <w:r w:rsidRPr="00EA5AFF">
        <w:rPr>
          <w:rFonts w:eastAsia="Calibri"/>
          <w:b w:val="0"/>
          <w:spacing w:val="4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koji</w:t>
      </w:r>
      <w:r w:rsidRPr="00EA5AFF">
        <w:rPr>
          <w:rFonts w:eastAsia="Calibri"/>
          <w:b w:val="0"/>
          <w:spacing w:val="4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imaju</w:t>
      </w:r>
      <w:r w:rsidRPr="00EA5AFF">
        <w:rPr>
          <w:rFonts w:eastAsia="Calibri"/>
          <w:b w:val="0"/>
          <w:spacing w:val="4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prebivalište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4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njenom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području.“</w:t>
      </w:r>
    </w:p>
    <w:p w14:paraId="4C1625A8" w14:textId="35FF1577" w:rsidR="00641F74" w:rsidRDefault="00641F74" w:rsidP="002A2A94">
      <w:pPr>
        <w:widowControl w:val="0"/>
        <w:autoSpaceDE w:val="0"/>
        <w:autoSpaceDN w:val="0"/>
        <w:ind w:right="267"/>
        <w:jc w:val="both"/>
        <w:rPr>
          <w:rFonts w:eastAsia="Calibri"/>
          <w:b w:val="0"/>
          <w:sz w:val="24"/>
          <w:szCs w:val="24"/>
          <w:lang w:val="hr-HR"/>
        </w:rPr>
      </w:pPr>
    </w:p>
    <w:p w14:paraId="15E7577E" w14:textId="67142768" w:rsidR="00641F74" w:rsidRDefault="00641F74" w:rsidP="002A2A94">
      <w:pPr>
        <w:widowControl w:val="0"/>
        <w:autoSpaceDE w:val="0"/>
        <w:autoSpaceDN w:val="0"/>
        <w:ind w:right="267"/>
        <w:jc w:val="both"/>
        <w:rPr>
          <w:rFonts w:eastAsia="Calibri"/>
          <w:b w:val="0"/>
          <w:sz w:val="24"/>
          <w:szCs w:val="24"/>
          <w:lang w:val="hr-HR"/>
        </w:rPr>
      </w:pPr>
    </w:p>
    <w:p w14:paraId="0B38A830" w14:textId="77777777" w:rsidR="00641F74" w:rsidRPr="00EA5AFF" w:rsidRDefault="00641F74" w:rsidP="002A2A94">
      <w:pPr>
        <w:widowControl w:val="0"/>
        <w:autoSpaceDE w:val="0"/>
        <w:autoSpaceDN w:val="0"/>
        <w:ind w:right="267"/>
        <w:jc w:val="both"/>
        <w:rPr>
          <w:rFonts w:eastAsia="Calibri"/>
          <w:b w:val="0"/>
          <w:sz w:val="24"/>
          <w:szCs w:val="24"/>
          <w:lang w:val="hr-HR"/>
        </w:rPr>
      </w:pPr>
    </w:p>
    <w:p w14:paraId="0B5A154B" w14:textId="77777777" w:rsidR="002A2A94" w:rsidRPr="00EA5AFF" w:rsidRDefault="002A2A94" w:rsidP="002A2A94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19EF83CA" w14:textId="77777777" w:rsidR="002A2A94" w:rsidRPr="00EA5AFF" w:rsidRDefault="002A2A94" w:rsidP="002A2A94">
      <w:pPr>
        <w:widowControl w:val="0"/>
        <w:autoSpaceDE w:val="0"/>
        <w:autoSpaceDN w:val="0"/>
        <w:spacing w:before="1"/>
        <w:ind w:right="490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lastRenderedPageBreak/>
        <w:t>Članak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23.</w:t>
      </w:r>
    </w:p>
    <w:p w14:paraId="149F8FF0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48619C77" w14:textId="215A6C1E" w:rsidR="002A2A94" w:rsidRPr="00EA5AFF" w:rsidRDefault="002A2A94" w:rsidP="002A2A94">
      <w:pPr>
        <w:widowControl w:val="0"/>
        <w:autoSpaceDE w:val="0"/>
        <w:autoSpaceDN w:val="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Ova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Odluka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stupa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snagu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osmog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dana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dana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objave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„Službenom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glasniku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Općine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="00B633CF" w:rsidRPr="00EA5AFF">
        <w:rPr>
          <w:rFonts w:eastAsia="Calibri"/>
          <w:b w:val="0"/>
          <w:sz w:val="24"/>
          <w:szCs w:val="24"/>
          <w:lang w:val="hr-HR"/>
        </w:rPr>
        <w:t>Ribnik</w:t>
      </w:r>
      <w:r w:rsidRPr="00EA5AFF">
        <w:rPr>
          <w:rFonts w:eastAsia="Calibri"/>
          <w:b w:val="0"/>
          <w:sz w:val="24"/>
          <w:szCs w:val="24"/>
          <w:lang w:val="hr-HR"/>
        </w:rPr>
        <w:t>“.</w:t>
      </w:r>
    </w:p>
    <w:p w14:paraId="63BC567F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10F92470" w14:textId="77777777" w:rsidR="002A2A94" w:rsidRPr="00EA5AFF" w:rsidRDefault="002A2A94" w:rsidP="002A2A94">
      <w:pPr>
        <w:widowControl w:val="0"/>
        <w:autoSpaceDE w:val="0"/>
        <w:autoSpaceDN w:val="0"/>
        <w:jc w:val="right"/>
        <w:rPr>
          <w:rFonts w:eastAsia="Calibri"/>
          <w:b w:val="0"/>
          <w:sz w:val="24"/>
          <w:szCs w:val="24"/>
          <w:lang w:val="hr-HR"/>
        </w:rPr>
      </w:pPr>
    </w:p>
    <w:p w14:paraId="7411F08C" w14:textId="77777777" w:rsidR="00B633CF" w:rsidRPr="00EA5AFF" w:rsidRDefault="00B633CF" w:rsidP="002A2A94">
      <w:pPr>
        <w:widowControl w:val="0"/>
        <w:autoSpaceDE w:val="0"/>
        <w:autoSpaceDN w:val="0"/>
        <w:jc w:val="right"/>
        <w:rPr>
          <w:rFonts w:eastAsia="Calibri"/>
          <w:b w:val="0"/>
          <w:sz w:val="24"/>
          <w:szCs w:val="24"/>
          <w:lang w:val="hr-HR"/>
        </w:rPr>
      </w:pPr>
    </w:p>
    <w:p w14:paraId="0E84CF97" w14:textId="77777777" w:rsidR="00B633CF" w:rsidRPr="00EA5AFF" w:rsidRDefault="00B633CF" w:rsidP="002A2A94">
      <w:pPr>
        <w:widowControl w:val="0"/>
        <w:autoSpaceDE w:val="0"/>
        <w:autoSpaceDN w:val="0"/>
        <w:jc w:val="right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PREDSJEDNICA OPĆINSKOG VIJEĆA</w:t>
      </w:r>
    </w:p>
    <w:p w14:paraId="321B5D00" w14:textId="77777777" w:rsidR="00B633CF" w:rsidRPr="00EA5AFF" w:rsidRDefault="00B633CF" w:rsidP="002A2A94">
      <w:pPr>
        <w:widowControl w:val="0"/>
        <w:autoSpaceDE w:val="0"/>
        <w:autoSpaceDN w:val="0"/>
        <w:jc w:val="right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GABI  TOMAŠIĆ</w:t>
      </w:r>
    </w:p>
    <w:p w14:paraId="4172CEF9" w14:textId="77777777" w:rsidR="00DA0333" w:rsidRPr="00EA5AFF" w:rsidRDefault="00DA0333" w:rsidP="002A2A94">
      <w:pPr>
        <w:widowControl w:val="0"/>
        <w:autoSpaceDE w:val="0"/>
        <w:autoSpaceDN w:val="0"/>
        <w:jc w:val="right"/>
        <w:rPr>
          <w:rFonts w:eastAsia="Calibri"/>
          <w:bCs/>
          <w:sz w:val="24"/>
          <w:szCs w:val="24"/>
          <w:lang w:val="hr-HR"/>
        </w:rPr>
      </w:pPr>
    </w:p>
    <w:p w14:paraId="4503BE13" w14:textId="77777777" w:rsidR="00DA0333" w:rsidRPr="00EA5AFF" w:rsidRDefault="00DA0333" w:rsidP="002A2A94">
      <w:pPr>
        <w:widowControl w:val="0"/>
        <w:autoSpaceDE w:val="0"/>
        <w:autoSpaceDN w:val="0"/>
        <w:jc w:val="right"/>
        <w:rPr>
          <w:rFonts w:eastAsia="Calibri"/>
          <w:bCs/>
          <w:sz w:val="24"/>
          <w:szCs w:val="24"/>
          <w:lang w:val="hr-HR"/>
        </w:rPr>
      </w:pPr>
    </w:p>
    <w:p w14:paraId="7B340F09" w14:textId="77777777" w:rsidR="00DA0333" w:rsidRPr="00EA5AFF" w:rsidRDefault="00DA0333" w:rsidP="002A2A94">
      <w:pPr>
        <w:widowControl w:val="0"/>
        <w:autoSpaceDE w:val="0"/>
        <w:autoSpaceDN w:val="0"/>
        <w:jc w:val="right"/>
        <w:rPr>
          <w:rFonts w:eastAsia="Calibri"/>
          <w:bCs/>
          <w:sz w:val="24"/>
          <w:szCs w:val="24"/>
          <w:lang w:val="hr-HR"/>
        </w:rPr>
      </w:pPr>
    </w:p>
    <w:p w14:paraId="6A89E634" w14:textId="1798E007" w:rsidR="00DA0333" w:rsidRDefault="00DA0333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5ED734EC" w14:textId="01162D69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4AD8C94B" w14:textId="79AF2C45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50423931" w14:textId="1798FCD2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6327CCF8" w14:textId="08EF2748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59C298D2" w14:textId="196D9BD0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1CFF4724" w14:textId="0858FBFC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58C7A619" w14:textId="7E3BE5B8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5AE8BF79" w14:textId="2E067A12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4985DAB5" w14:textId="2F242740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19027F65" w14:textId="0FDE0190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52EEA9CF" w14:textId="28F54264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6400C826" w14:textId="0D0B4122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03CE7B57" w14:textId="235E5EBF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76658A51" w14:textId="307849D3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11B4FBFF" w14:textId="67341F08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559754FD" w14:textId="29A45B02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21442130" w14:textId="4DB9F086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714D2675" w14:textId="37C95848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424C8CB6" w14:textId="0DBEF1B2" w:rsidR="00641F74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714AE964" w14:textId="77777777" w:rsidR="00641F74" w:rsidRPr="00EA5AFF" w:rsidRDefault="00641F7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1607A893" w14:textId="77777777" w:rsidR="00DA0333" w:rsidRPr="00EA5AFF" w:rsidRDefault="00DA0333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6CFC7AAC" w14:textId="77777777" w:rsidR="00DA0333" w:rsidRPr="00EA5AFF" w:rsidRDefault="00DA0333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330C81DE" w14:textId="77777777" w:rsidR="00DA0333" w:rsidRPr="00EA5AFF" w:rsidRDefault="00DA0333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60C1EED5" w14:textId="77777777" w:rsidR="00DA0333" w:rsidRPr="00EA5AFF" w:rsidRDefault="00DA0333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59CF76A4" w14:textId="77777777" w:rsidR="00DA0333" w:rsidRPr="00EA5AFF" w:rsidRDefault="00DA0333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41F5AABA" w14:textId="77777777" w:rsidR="00DA0333" w:rsidRPr="00EA5AFF" w:rsidRDefault="00DA0333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0357B618" w14:textId="77777777" w:rsidR="00DA0333" w:rsidRPr="00EA5AFF" w:rsidRDefault="00DA0333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</w:p>
    <w:p w14:paraId="5CAB94E2" w14:textId="4F7C3CEB" w:rsidR="002A2A94" w:rsidRPr="00EA5AFF" w:rsidRDefault="002A2A94" w:rsidP="002A2A94">
      <w:pPr>
        <w:widowControl w:val="0"/>
        <w:autoSpaceDE w:val="0"/>
        <w:autoSpaceDN w:val="0"/>
        <w:spacing w:before="36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DOSTAVITI:</w:t>
      </w:r>
    </w:p>
    <w:p w14:paraId="3D7B8B60" w14:textId="77777777" w:rsidR="002A2A94" w:rsidRPr="00EA5AFF" w:rsidRDefault="002A2A94">
      <w:pPr>
        <w:widowControl w:val="0"/>
        <w:numPr>
          <w:ilvl w:val="0"/>
          <w:numId w:val="1"/>
        </w:numPr>
        <w:tabs>
          <w:tab w:val="left" w:pos="954"/>
        </w:tabs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Ministarstvo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prostornoga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uređenja,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graditeljstva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državne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imovine</w:t>
      </w:r>
    </w:p>
    <w:p w14:paraId="479EC395" w14:textId="77777777" w:rsidR="002A2A94" w:rsidRPr="00EA5AFF" w:rsidRDefault="002A2A94">
      <w:pPr>
        <w:widowControl w:val="0"/>
        <w:numPr>
          <w:ilvl w:val="0"/>
          <w:numId w:val="1"/>
        </w:numPr>
        <w:tabs>
          <w:tab w:val="left" w:pos="954"/>
        </w:tabs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Azelija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eko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d.o.o.</w:t>
      </w:r>
    </w:p>
    <w:p w14:paraId="30C1FF93" w14:textId="7613F8A5" w:rsidR="002A2A94" w:rsidRPr="00EA5AFF" w:rsidRDefault="002A2A94">
      <w:pPr>
        <w:widowControl w:val="0"/>
        <w:numPr>
          <w:ilvl w:val="0"/>
          <w:numId w:val="1"/>
        </w:numPr>
        <w:tabs>
          <w:tab w:val="left" w:pos="954"/>
        </w:tabs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Službeni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glasnik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Općine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="00B633CF" w:rsidRPr="00EA5AFF">
        <w:rPr>
          <w:rFonts w:eastAsia="Calibri"/>
          <w:b w:val="0"/>
          <w:sz w:val="24"/>
          <w:szCs w:val="24"/>
          <w:lang w:val="hr-HR"/>
        </w:rPr>
        <w:t>Ribnik</w:t>
      </w:r>
    </w:p>
    <w:p w14:paraId="1D767914" w14:textId="6D4EC7D6" w:rsidR="002A2A94" w:rsidRPr="00EA5AFF" w:rsidRDefault="002A2A94">
      <w:pPr>
        <w:widowControl w:val="0"/>
        <w:numPr>
          <w:ilvl w:val="0"/>
          <w:numId w:val="1"/>
        </w:numPr>
        <w:tabs>
          <w:tab w:val="left" w:pos="954"/>
        </w:tabs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Službena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mrežna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stranica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Općine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="00B633CF" w:rsidRPr="00EA5AFF">
        <w:rPr>
          <w:rFonts w:eastAsia="Calibri"/>
          <w:b w:val="0"/>
          <w:sz w:val="24"/>
          <w:szCs w:val="24"/>
          <w:lang w:val="hr-HR"/>
        </w:rPr>
        <w:t>Ribnik</w:t>
      </w:r>
    </w:p>
    <w:p w14:paraId="650FC377" w14:textId="77777777" w:rsidR="002A2A94" w:rsidRPr="00EA5AFF" w:rsidRDefault="002A2A94">
      <w:pPr>
        <w:widowControl w:val="0"/>
        <w:numPr>
          <w:ilvl w:val="0"/>
          <w:numId w:val="1"/>
        </w:numPr>
        <w:tabs>
          <w:tab w:val="left" w:pos="954"/>
        </w:tabs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Dokumentacija</w:t>
      </w:r>
    </w:p>
    <w:p w14:paraId="28CA85D9" w14:textId="77777777" w:rsidR="002A2A94" w:rsidRPr="00EA5AFF" w:rsidRDefault="002A2A94">
      <w:pPr>
        <w:widowControl w:val="0"/>
        <w:numPr>
          <w:ilvl w:val="0"/>
          <w:numId w:val="1"/>
        </w:numPr>
        <w:tabs>
          <w:tab w:val="left" w:pos="954"/>
        </w:tabs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Pismohrana</w:t>
      </w:r>
    </w:p>
    <w:p w14:paraId="7C7D9298" w14:textId="77777777" w:rsidR="002A2A94" w:rsidRPr="00EA5AFF" w:rsidRDefault="002A2A94" w:rsidP="002A2A94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  <w:sectPr w:rsidR="002A2A94" w:rsidRPr="00EA5AFF" w:rsidSect="00641F74">
          <w:footerReference w:type="default" r:id="rId9"/>
          <w:pgSz w:w="11910" w:h="16840"/>
          <w:pgMar w:top="1077" w:right="862" w:bottom="907" w:left="902" w:header="0" w:footer="0" w:gutter="0"/>
          <w:cols w:space="720"/>
        </w:sectPr>
      </w:pPr>
    </w:p>
    <w:p w14:paraId="74045730" w14:textId="280BC4CC" w:rsidR="00DA0333" w:rsidRPr="00EA5AFF" w:rsidRDefault="00DA0333" w:rsidP="00DA0333">
      <w:pPr>
        <w:widowControl w:val="0"/>
        <w:autoSpaceDE w:val="0"/>
        <w:autoSpaceDN w:val="0"/>
        <w:spacing w:before="36"/>
        <w:ind w:left="441" w:right="492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lastRenderedPageBreak/>
        <w:t>OPĆI</w:t>
      </w:r>
      <w:r w:rsidRPr="00EA5AFF">
        <w:rPr>
          <w:rFonts w:eastAsia="Calibri"/>
          <w:bCs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UVJETI</w:t>
      </w:r>
      <w:r w:rsidRPr="00EA5AFF">
        <w:rPr>
          <w:rFonts w:eastAsia="Calibri"/>
          <w:bCs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UGOVORA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O</w:t>
      </w:r>
      <w:r w:rsidRPr="00EA5AFF">
        <w:rPr>
          <w:rFonts w:eastAsia="Calibri"/>
          <w:bCs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KORIŠTENJU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JAVNE</w:t>
      </w:r>
      <w:r w:rsidRPr="00EA5AFF">
        <w:rPr>
          <w:rFonts w:eastAsia="Calibri"/>
          <w:bCs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USLUGE</w:t>
      </w:r>
      <w:r w:rsidRPr="00EA5AFF">
        <w:rPr>
          <w:rFonts w:eastAsia="Calibri"/>
          <w:bCs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SAKUPLJANJA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KOMUNALNOG</w:t>
      </w:r>
      <w:r w:rsidRPr="00EA5AFF">
        <w:rPr>
          <w:rFonts w:eastAsia="Calibri"/>
          <w:bCs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OTPADA</w:t>
      </w:r>
      <w:r w:rsidRPr="00EA5AFF">
        <w:rPr>
          <w:rFonts w:eastAsia="Calibri"/>
          <w:bCs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NA</w:t>
      </w:r>
      <w:r w:rsidRPr="00EA5AFF">
        <w:rPr>
          <w:rFonts w:eastAsia="Calibri"/>
          <w:bCs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PODRUČJU</w:t>
      </w:r>
      <w:r w:rsidRPr="00EA5AFF">
        <w:rPr>
          <w:rFonts w:eastAsia="Calibri"/>
          <w:bCs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OPĆINE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="00EA3636" w:rsidRPr="00EA5AFF">
        <w:rPr>
          <w:rFonts w:eastAsia="Calibri"/>
          <w:bCs/>
          <w:sz w:val="24"/>
          <w:szCs w:val="24"/>
          <w:lang w:val="hr-HR"/>
        </w:rPr>
        <w:t>RIBNIK</w:t>
      </w:r>
    </w:p>
    <w:p w14:paraId="6591BA5B" w14:textId="77777777" w:rsidR="00DA0333" w:rsidRPr="00EA5AFF" w:rsidRDefault="00DA0333" w:rsidP="00DA0333">
      <w:pPr>
        <w:widowControl w:val="0"/>
        <w:autoSpaceDE w:val="0"/>
        <w:autoSpaceDN w:val="0"/>
        <w:spacing w:before="1"/>
        <w:ind w:left="446" w:right="492"/>
        <w:jc w:val="center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(u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daljnjem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tekstu: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Opći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uvjeti)</w:t>
      </w:r>
    </w:p>
    <w:p w14:paraId="22A720E2" w14:textId="77777777" w:rsidR="00DA0333" w:rsidRPr="00EA5AFF" w:rsidRDefault="00DA0333" w:rsidP="00DA0333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00A54031" w14:textId="77777777" w:rsidR="00DA0333" w:rsidRPr="00EA5AFF" w:rsidRDefault="00DA0333" w:rsidP="00DA0333">
      <w:pPr>
        <w:widowControl w:val="0"/>
        <w:autoSpaceDE w:val="0"/>
        <w:autoSpaceDN w:val="0"/>
        <w:ind w:left="454" w:right="492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1.</w:t>
      </w:r>
    </w:p>
    <w:p w14:paraId="5E9C5338" w14:textId="77777777" w:rsidR="00DA0333" w:rsidRPr="00EA5AFF" w:rsidRDefault="00DA0333" w:rsidP="00DA0333">
      <w:pPr>
        <w:widowControl w:val="0"/>
        <w:autoSpaceDE w:val="0"/>
        <w:autoSpaceDN w:val="0"/>
        <w:spacing w:before="1"/>
        <w:rPr>
          <w:rFonts w:eastAsia="Calibri"/>
          <w:sz w:val="24"/>
          <w:szCs w:val="24"/>
          <w:lang w:val="hr-HR"/>
        </w:rPr>
      </w:pPr>
    </w:p>
    <w:p w14:paraId="2E3166C2" w14:textId="77777777" w:rsidR="00DA0333" w:rsidRPr="00EA5AFF" w:rsidRDefault="00DA0333" w:rsidP="00DA0333">
      <w:pPr>
        <w:widowControl w:val="0"/>
        <w:autoSpaceDE w:val="0"/>
        <w:autoSpaceDN w:val="0"/>
        <w:ind w:left="233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članku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9.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stavak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nakon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dodaje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točka</w:t>
      </w:r>
      <w:r w:rsidRPr="00EA5AFF">
        <w:rPr>
          <w:rFonts w:eastAsia="Calibri"/>
          <w:b w:val="0"/>
          <w:spacing w:val="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glasi:</w:t>
      </w:r>
    </w:p>
    <w:p w14:paraId="383FF67F" w14:textId="77777777" w:rsidR="00DA0333" w:rsidRPr="00EA5AFF" w:rsidRDefault="00DA0333" w:rsidP="00DA0333">
      <w:pPr>
        <w:widowControl w:val="0"/>
        <w:autoSpaceDE w:val="0"/>
        <w:autoSpaceDN w:val="0"/>
        <w:spacing w:before="1"/>
        <w:ind w:left="233" w:right="280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„2. u slučaju da je vlasnik nekretnine privremeno ili trajno smješten u određenu instituciju pri čemu o tome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kao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dokaz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dostavlja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(npr.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Ugovor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smještaju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starije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nemoćne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osobe,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dr.).“</w:t>
      </w:r>
    </w:p>
    <w:p w14:paraId="08E02DB2" w14:textId="77777777" w:rsidR="00DA0333" w:rsidRPr="00EA5AFF" w:rsidRDefault="00DA0333" w:rsidP="00DA0333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1B45CB0D" w14:textId="77777777" w:rsidR="00DA0333" w:rsidRPr="00EA5AFF" w:rsidRDefault="00DA0333" w:rsidP="00DA0333">
      <w:pPr>
        <w:widowControl w:val="0"/>
        <w:autoSpaceDE w:val="0"/>
        <w:autoSpaceDN w:val="0"/>
        <w:ind w:left="233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Dosadašnja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točka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2.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postaje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točka 3.</w:t>
      </w:r>
    </w:p>
    <w:p w14:paraId="5F8B6CD7" w14:textId="77777777" w:rsidR="00DA0333" w:rsidRPr="00EA5AFF" w:rsidRDefault="00DA0333" w:rsidP="00DA0333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02DB5A03" w14:textId="77777777" w:rsidR="00DA0333" w:rsidRPr="00EA5AFF" w:rsidRDefault="00DA0333" w:rsidP="00DA0333">
      <w:pPr>
        <w:widowControl w:val="0"/>
        <w:autoSpaceDE w:val="0"/>
        <w:autoSpaceDN w:val="0"/>
        <w:ind w:left="455" w:right="492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2.</w:t>
      </w:r>
    </w:p>
    <w:p w14:paraId="3418D9C4" w14:textId="77777777" w:rsidR="00DA0333" w:rsidRPr="00EA5AFF" w:rsidRDefault="00DA0333" w:rsidP="00DA0333">
      <w:pPr>
        <w:widowControl w:val="0"/>
        <w:autoSpaceDE w:val="0"/>
        <w:autoSpaceDN w:val="0"/>
        <w:spacing w:before="8"/>
        <w:rPr>
          <w:rFonts w:eastAsia="Calibri"/>
          <w:sz w:val="24"/>
          <w:szCs w:val="24"/>
          <w:lang w:val="hr-HR"/>
        </w:rPr>
      </w:pPr>
    </w:p>
    <w:p w14:paraId="38670248" w14:textId="77777777" w:rsidR="00DA0333" w:rsidRPr="00EA5AFF" w:rsidRDefault="00DA0333" w:rsidP="00DA0333">
      <w:pPr>
        <w:widowControl w:val="0"/>
        <w:autoSpaceDE w:val="0"/>
        <w:autoSpaceDN w:val="0"/>
        <w:ind w:left="233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Članak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10.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glasi:</w:t>
      </w:r>
    </w:p>
    <w:p w14:paraId="62CF58F9" w14:textId="6F7FDD60" w:rsidR="00DA0333" w:rsidRPr="00EA5AFF" w:rsidRDefault="00DA0333" w:rsidP="00DA0333">
      <w:pPr>
        <w:widowControl w:val="0"/>
        <w:autoSpaceDE w:val="0"/>
        <w:autoSpaceDN w:val="0"/>
        <w:ind w:left="233" w:right="274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„Cijena javne usluge utvrđuje se Cjenikom javne usluge koji donosi i mijenja davatelj javne usluge u skladu s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odredbama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Odluke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Zakona.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Cijenu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utvrđuje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predstavničko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tijelo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Općine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Ribnik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Odlukom.</w:t>
      </w:r>
    </w:p>
    <w:p w14:paraId="479539F9" w14:textId="77777777" w:rsidR="00DA0333" w:rsidRPr="00EA5AFF" w:rsidRDefault="00DA0333" w:rsidP="00DA0333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42DDE66A" w14:textId="77777777" w:rsidR="00DA0333" w:rsidRPr="00EA5AFF" w:rsidRDefault="00DA0333" w:rsidP="00DA0333">
      <w:pPr>
        <w:widowControl w:val="0"/>
        <w:autoSpaceDE w:val="0"/>
        <w:autoSpaceDN w:val="0"/>
        <w:spacing w:before="1"/>
        <w:ind w:left="233" w:right="271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Korisnik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je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dužan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plaćati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davatelju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cijenu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utvrđenu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Cjenikom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usluge.</w:t>
      </w:r>
      <w:r w:rsidRPr="00EA5AFF">
        <w:rPr>
          <w:rFonts w:eastAsia="Calibri"/>
          <w:b w:val="0"/>
          <w:spacing w:val="-1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Cijenu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korisnici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1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plaćaju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temelju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računa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koji</w:t>
      </w:r>
      <w:r w:rsidRPr="00EA5AFF">
        <w:rPr>
          <w:rFonts w:eastAsia="Calibri"/>
          <w:b w:val="0"/>
          <w:spacing w:val="-1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im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ispostavlja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jednom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mjesečno.</w:t>
      </w:r>
    </w:p>
    <w:p w14:paraId="55DD4BFF" w14:textId="77777777" w:rsidR="00DA0333" w:rsidRPr="00EA5AFF" w:rsidRDefault="00DA0333" w:rsidP="00DA0333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25B94729" w14:textId="77777777" w:rsidR="00DA0333" w:rsidRPr="00EA5AFF" w:rsidRDefault="00DA0333" w:rsidP="00DA0333">
      <w:pPr>
        <w:widowControl w:val="0"/>
        <w:autoSpaceDE w:val="0"/>
        <w:autoSpaceDN w:val="0"/>
        <w:spacing w:before="1"/>
        <w:ind w:left="233" w:right="275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Račun se izdaje prvog radnog dana u mjesecu za prethodni mjesec, a dostavlja se korisniku javne usluge 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roku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deset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(10)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radnih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dana.</w:t>
      </w:r>
    </w:p>
    <w:p w14:paraId="4FEBBB59" w14:textId="77777777" w:rsidR="00DA0333" w:rsidRPr="00EA5AFF" w:rsidRDefault="00DA0333" w:rsidP="00DA0333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217F1BCD" w14:textId="77777777" w:rsidR="00DA0333" w:rsidRPr="00EA5AFF" w:rsidRDefault="00DA0333" w:rsidP="00DA0333">
      <w:pPr>
        <w:widowControl w:val="0"/>
        <w:autoSpaceDE w:val="0"/>
        <w:autoSpaceDN w:val="0"/>
        <w:ind w:left="233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Korisnik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dužan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podmiriti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račun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roku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dospijeća.</w:t>
      </w:r>
    </w:p>
    <w:p w14:paraId="245A527A" w14:textId="77777777" w:rsidR="00DA0333" w:rsidRPr="00EA5AFF" w:rsidRDefault="00DA0333" w:rsidP="00DA0333">
      <w:pPr>
        <w:widowControl w:val="0"/>
        <w:autoSpaceDE w:val="0"/>
        <w:autoSpaceDN w:val="0"/>
        <w:rPr>
          <w:rFonts w:eastAsia="Calibri"/>
          <w:b w:val="0"/>
          <w:sz w:val="24"/>
          <w:szCs w:val="24"/>
          <w:lang w:val="hr-HR"/>
        </w:rPr>
      </w:pPr>
    </w:p>
    <w:p w14:paraId="381AE557" w14:textId="77777777" w:rsidR="00DA0333" w:rsidRPr="00EA5AFF" w:rsidRDefault="00DA0333" w:rsidP="00DA0333">
      <w:pPr>
        <w:widowControl w:val="0"/>
        <w:autoSpaceDE w:val="0"/>
        <w:autoSpaceDN w:val="0"/>
        <w:ind w:left="233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U slučaju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zakašnjenja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zaračunavaju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zakonske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zatezne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kamate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skladu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propisima.“</w:t>
      </w:r>
    </w:p>
    <w:p w14:paraId="7ADD1E55" w14:textId="77777777" w:rsidR="00DA0333" w:rsidRPr="00EA5AFF" w:rsidRDefault="00DA0333" w:rsidP="00DA0333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0FE19A05" w14:textId="77777777" w:rsidR="00DA0333" w:rsidRPr="00EA5AFF" w:rsidRDefault="00DA0333" w:rsidP="00DA0333">
      <w:pPr>
        <w:widowControl w:val="0"/>
        <w:autoSpaceDE w:val="0"/>
        <w:autoSpaceDN w:val="0"/>
        <w:ind w:left="454" w:right="492"/>
        <w:jc w:val="center"/>
        <w:outlineLvl w:val="1"/>
        <w:rPr>
          <w:rFonts w:eastAsia="Calibri"/>
          <w:bCs/>
          <w:sz w:val="24"/>
          <w:szCs w:val="24"/>
          <w:lang w:val="hr-HR"/>
        </w:rPr>
      </w:pPr>
      <w:r w:rsidRPr="00EA5AFF">
        <w:rPr>
          <w:rFonts w:eastAsia="Calibri"/>
          <w:bCs/>
          <w:sz w:val="24"/>
          <w:szCs w:val="24"/>
          <w:lang w:val="hr-HR"/>
        </w:rPr>
        <w:t>Članak</w:t>
      </w:r>
      <w:r w:rsidRPr="00EA5AFF">
        <w:rPr>
          <w:rFonts w:eastAsia="Calibri"/>
          <w:bCs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Cs/>
          <w:sz w:val="24"/>
          <w:szCs w:val="24"/>
          <w:lang w:val="hr-HR"/>
        </w:rPr>
        <w:t>3.</w:t>
      </w:r>
    </w:p>
    <w:p w14:paraId="5CDE5E19" w14:textId="77777777" w:rsidR="00DA0333" w:rsidRPr="00EA5AFF" w:rsidRDefault="00DA0333" w:rsidP="00DA0333">
      <w:pPr>
        <w:widowControl w:val="0"/>
        <w:autoSpaceDE w:val="0"/>
        <w:autoSpaceDN w:val="0"/>
        <w:rPr>
          <w:rFonts w:eastAsia="Calibri"/>
          <w:sz w:val="24"/>
          <w:szCs w:val="24"/>
          <w:lang w:val="hr-HR"/>
        </w:rPr>
      </w:pPr>
    </w:p>
    <w:p w14:paraId="59CCCC55" w14:textId="77777777" w:rsidR="00DA0333" w:rsidRPr="00EA5AFF" w:rsidRDefault="00DA0333" w:rsidP="00DA0333">
      <w:pPr>
        <w:widowControl w:val="0"/>
        <w:autoSpaceDE w:val="0"/>
        <w:autoSpaceDN w:val="0"/>
        <w:spacing w:before="1"/>
        <w:ind w:left="233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Članak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13.</w:t>
      </w:r>
      <w:r w:rsidRPr="00EA5AFF">
        <w:rPr>
          <w:rFonts w:eastAsia="Calibri"/>
          <w:b w:val="0"/>
          <w:spacing w:val="4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mijenja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 glasi:</w:t>
      </w:r>
    </w:p>
    <w:p w14:paraId="20C7BE42" w14:textId="77777777" w:rsidR="00DA0333" w:rsidRPr="00EA5AFF" w:rsidRDefault="00DA0333" w:rsidP="00DA0333">
      <w:pPr>
        <w:widowControl w:val="0"/>
        <w:autoSpaceDE w:val="0"/>
        <w:autoSpaceDN w:val="0"/>
        <w:spacing w:before="2" w:line="235" w:lineRule="auto"/>
        <w:ind w:left="233" w:right="265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„Spremnici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dane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odvoza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moraju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biti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izneseni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javnu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površinu</w:t>
      </w:r>
      <w:r w:rsidRPr="00EA5AFF">
        <w:rPr>
          <w:rFonts w:eastAsia="Calibri"/>
          <w:b w:val="0"/>
          <w:spacing w:val="-1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do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vremena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prolaska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vozila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davatelja javne usluge, u suprotnom se usluga neće izvršiti niti će se naplatiti cijena odvoza za količinu (ne)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predanog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miješanog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komunalnog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otpada.</w:t>
      </w:r>
    </w:p>
    <w:p w14:paraId="29DABA9A" w14:textId="77777777" w:rsidR="00DA0333" w:rsidRPr="00EA5AFF" w:rsidRDefault="00DA0333" w:rsidP="00DA0333">
      <w:pPr>
        <w:widowControl w:val="0"/>
        <w:autoSpaceDE w:val="0"/>
        <w:autoSpaceDN w:val="0"/>
        <w:spacing w:before="3"/>
        <w:rPr>
          <w:rFonts w:eastAsia="Calibri"/>
          <w:b w:val="0"/>
          <w:sz w:val="24"/>
          <w:szCs w:val="24"/>
          <w:lang w:val="hr-HR"/>
        </w:rPr>
      </w:pPr>
    </w:p>
    <w:p w14:paraId="47356A81" w14:textId="77777777" w:rsidR="00DA0333" w:rsidRPr="00EA5AFF" w:rsidRDefault="00DA0333" w:rsidP="00DA0333">
      <w:pPr>
        <w:widowControl w:val="0"/>
        <w:autoSpaceDE w:val="0"/>
        <w:autoSpaceDN w:val="0"/>
        <w:ind w:left="233" w:right="267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Spremnike iz spremišta za otpad stambenih zgrada na javnu površinu moraju se iznijeti u vrijeme pražnjenja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spremnika te nakon pražnjenja vratiti na njihovo prvobitno mjesto. Iznose se i prazne samo spremnici u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kojima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se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nalazi otpad.</w:t>
      </w:r>
    </w:p>
    <w:p w14:paraId="6743B86B" w14:textId="77777777" w:rsidR="00DA0333" w:rsidRPr="00EA5AFF" w:rsidRDefault="00DA0333" w:rsidP="00DA0333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2C06CDBE" w14:textId="77777777" w:rsidR="00DA0333" w:rsidRPr="00EA5AFF" w:rsidRDefault="00DA0333" w:rsidP="00DA0333">
      <w:pPr>
        <w:widowControl w:val="0"/>
        <w:autoSpaceDE w:val="0"/>
        <w:autoSpaceDN w:val="0"/>
        <w:ind w:left="233" w:right="266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Davatelj javne usluge dužan je rukovati spremnicima za otpad na način da iste ne oštećuje, a odloženi otpad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ne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rasipava</w:t>
      </w:r>
      <w:r w:rsidRPr="00EA5AFF">
        <w:rPr>
          <w:rFonts w:eastAsia="Calibri"/>
          <w:b w:val="0"/>
          <w:spacing w:val="-1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ne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onečišćuje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okoliš.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>Svako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onečišćenje</w:t>
      </w:r>
      <w:r w:rsidRPr="00EA5AFF">
        <w:rPr>
          <w:rFonts w:eastAsia="Calibri"/>
          <w:b w:val="0"/>
          <w:spacing w:val="-1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4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oštećenje</w:t>
      </w:r>
      <w:r w:rsidRPr="00EA5AFF">
        <w:rPr>
          <w:rFonts w:eastAsia="Calibri"/>
          <w:b w:val="0"/>
          <w:spacing w:val="-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uzrokovano</w:t>
      </w:r>
      <w:r w:rsidRPr="00EA5AFF">
        <w:rPr>
          <w:rFonts w:eastAsia="Calibri"/>
          <w:b w:val="0"/>
          <w:spacing w:val="-8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prikupljanjem</w:t>
      </w:r>
      <w:r w:rsidRPr="00EA5AFF">
        <w:rPr>
          <w:rFonts w:eastAsia="Calibri"/>
          <w:b w:val="0"/>
          <w:spacing w:val="-10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i</w:t>
      </w:r>
      <w:r w:rsidRPr="00EA5AFF">
        <w:rPr>
          <w:rFonts w:eastAsia="Calibri"/>
          <w:b w:val="0"/>
          <w:spacing w:val="-5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odvozom</w:t>
      </w:r>
      <w:r w:rsidRPr="00EA5AFF">
        <w:rPr>
          <w:rFonts w:eastAsia="Calibri"/>
          <w:b w:val="0"/>
          <w:spacing w:val="-6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otpada</w:t>
      </w:r>
      <w:r w:rsidRPr="00EA5AFF">
        <w:rPr>
          <w:rFonts w:eastAsia="Calibri"/>
          <w:b w:val="0"/>
          <w:spacing w:val="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davatelj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javne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usluge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je</w:t>
      </w:r>
      <w:r w:rsidRPr="00EA5AFF">
        <w:rPr>
          <w:rFonts w:eastAsia="Calibri"/>
          <w:b w:val="0"/>
          <w:spacing w:val="-2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dužan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odmah</w:t>
      </w:r>
      <w:r w:rsidRPr="00EA5AFF">
        <w:rPr>
          <w:rFonts w:eastAsia="Calibri"/>
          <w:b w:val="0"/>
          <w:spacing w:val="-3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otkloniti.</w:t>
      </w:r>
    </w:p>
    <w:p w14:paraId="1C0FC8F1" w14:textId="77777777" w:rsidR="00DA0333" w:rsidRPr="00EA5AFF" w:rsidRDefault="00DA0333" w:rsidP="00DA0333">
      <w:pPr>
        <w:widowControl w:val="0"/>
        <w:autoSpaceDE w:val="0"/>
        <w:autoSpaceDN w:val="0"/>
        <w:spacing w:before="1"/>
        <w:rPr>
          <w:rFonts w:eastAsia="Calibri"/>
          <w:b w:val="0"/>
          <w:sz w:val="24"/>
          <w:szCs w:val="24"/>
          <w:lang w:val="hr-HR"/>
        </w:rPr>
      </w:pPr>
    </w:p>
    <w:p w14:paraId="249C9401" w14:textId="77777777" w:rsidR="00DA0333" w:rsidRPr="00EA5AFF" w:rsidRDefault="00DA0333" w:rsidP="00DA0333">
      <w:pPr>
        <w:widowControl w:val="0"/>
        <w:autoSpaceDE w:val="0"/>
        <w:autoSpaceDN w:val="0"/>
        <w:ind w:left="233" w:right="277"/>
        <w:jc w:val="both"/>
        <w:rPr>
          <w:rFonts w:eastAsia="Calibri"/>
          <w:b w:val="0"/>
          <w:sz w:val="24"/>
          <w:szCs w:val="24"/>
          <w:lang w:val="hr-HR"/>
        </w:rPr>
      </w:pPr>
      <w:r w:rsidRPr="00EA5AFF">
        <w:rPr>
          <w:rFonts w:eastAsia="Calibri"/>
          <w:b w:val="0"/>
          <w:sz w:val="24"/>
          <w:szCs w:val="24"/>
          <w:lang w:val="hr-HR"/>
        </w:rPr>
        <w:t>Davatelj javne usluge je dužan spremnike za otpad nakon pražnjenja vratiti na mjesto s kojih ih je i preuzeo i</w:t>
      </w:r>
      <w:r w:rsidRPr="00EA5AFF">
        <w:rPr>
          <w:rFonts w:eastAsia="Calibri"/>
          <w:b w:val="0"/>
          <w:spacing w:val="-47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zatvoriti</w:t>
      </w:r>
      <w:r w:rsidRPr="00EA5AFF">
        <w:rPr>
          <w:rFonts w:eastAsia="Calibri"/>
          <w:b w:val="0"/>
          <w:spacing w:val="-1"/>
          <w:sz w:val="24"/>
          <w:szCs w:val="24"/>
          <w:lang w:val="hr-HR"/>
        </w:rPr>
        <w:t xml:space="preserve"> </w:t>
      </w:r>
      <w:r w:rsidRPr="00EA5AFF">
        <w:rPr>
          <w:rFonts w:eastAsia="Calibri"/>
          <w:b w:val="0"/>
          <w:sz w:val="24"/>
          <w:szCs w:val="24"/>
          <w:lang w:val="hr-HR"/>
        </w:rPr>
        <w:t>poklopac.“</w:t>
      </w:r>
    </w:p>
    <w:p w14:paraId="56626E1E" w14:textId="77777777" w:rsidR="00DA0333" w:rsidRPr="00EA5AFF" w:rsidRDefault="00DA0333" w:rsidP="00DA0333">
      <w:pPr>
        <w:rPr>
          <w:rFonts w:eastAsia="Calibri"/>
          <w:b w:val="0"/>
          <w:sz w:val="24"/>
          <w:szCs w:val="24"/>
          <w:lang w:val="hr-HR"/>
        </w:rPr>
      </w:pPr>
    </w:p>
    <w:p w14:paraId="0DA2DF11" w14:textId="77777777" w:rsidR="002A2A94" w:rsidRPr="00EA5AFF" w:rsidRDefault="002A2A94" w:rsidP="00563BC1">
      <w:pPr>
        <w:spacing w:after="200" w:line="276" w:lineRule="auto"/>
        <w:rPr>
          <w:rFonts w:eastAsiaTheme="minorHAnsi"/>
          <w:b w:val="0"/>
          <w:sz w:val="24"/>
          <w:szCs w:val="24"/>
          <w:lang w:val="hr-HR"/>
        </w:rPr>
      </w:pPr>
    </w:p>
    <w:sectPr w:rsidR="002A2A94" w:rsidRPr="00EA5AFF" w:rsidSect="001E0926">
      <w:footerReference w:type="default" r:id="rId10"/>
      <w:pgSz w:w="11907" w:h="16840" w:code="9"/>
      <w:pgMar w:top="993" w:right="1486" w:bottom="851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25F81" w14:textId="77777777" w:rsidR="00541179" w:rsidRDefault="00541179" w:rsidP="00C12F6F">
      <w:r>
        <w:separator/>
      </w:r>
    </w:p>
  </w:endnote>
  <w:endnote w:type="continuationSeparator" w:id="0">
    <w:p w14:paraId="11842058" w14:textId="77777777" w:rsidR="00541179" w:rsidRDefault="00541179" w:rsidP="00C1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1DA9" w14:textId="77777777" w:rsidR="002A2A94" w:rsidRDefault="002A2A94">
    <w:pPr>
      <w:pStyle w:val="Tijeloteksta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70126"/>
      <w:docPartObj>
        <w:docPartGallery w:val="Page Numbers (Bottom of Page)"/>
        <w:docPartUnique/>
      </w:docPartObj>
    </w:sdtPr>
    <w:sdtContent>
      <w:p w14:paraId="500240DA" w14:textId="77777777" w:rsidR="00C12F6F" w:rsidRDefault="00C45E22">
        <w:pPr>
          <w:pStyle w:val="Podnoje"/>
          <w:jc w:val="right"/>
        </w:pPr>
        <w:r w:rsidRPr="00C12F6F">
          <w:rPr>
            <w:b w:val="0"/>
            <w:sz w:val="24"/>
            <w:szCs w:val="24"/>
          </w:rPr>
          <w:fldChar w:fldCharType="begin"/>
        </w:r>
        <w:r w:rsidR="00C12F6F" w:rsidRPr="00C12F6F">
          <w:rPr>
            <w:b w:val="0"/>
            <w:sz w:val="24"/>
            <w:szCs w:val="24"/>
          </w:rPr>
          <w:instrText xml:space="preserve"> PAGE   \* MERGEFORMAT </w:instrText>
        </w:r>
        <w:r w:rsidRPr="00C12F6F">
          <w:rPr>
            <w:b w:val="0"/>
            <w:sz w:val="24"/>
            <w:szCs w:val="24"/>
          </w:rPr>
          <w:fldChar w:fldCharType="separate"/>
        </w:r>
        <w:r w:rsidR="00D035CA">
          <w:rPr>
            <w:b w:val="0"/>
            <w:noProof/>
            <w:sz w:val="24"/>
            <w:szCs w:val="24"/>
          </w:rPr>
          <w:t>2</w:t>
        </w:r>
        <w:r w:rsidRPr="00C12F6F">
          <w:rPr>
            <w:b w:val="0"/>
            <w:sz w:val="24"/>
            <w:szCs w:val="24"/>
          </w:rPr>
          <w:fldChar w:fldCharType="end"/>
        </w:r>
      </w:p>
    </w:sdtContent>
  </w:sdt>
  <w:p w14:paraId="017EBD8C" w14:textId="77777777" w:rsidR="00C12F6F" w:rsidRDefault="00C12F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3B86" w14:textId="77777777" w:rsidR="00541179" w:rsidRDefault="00541179" w:rsidP="00C12F6F">
      <w:r>
        <w:separator/>
      </w:r>
    </w:p>
  </w:footnote>
  <w:footnote w:type="continuationSeparator" w:id="0">
    <w:p w14:paraId="09BEB5AB" w14:textId="77777777" w:rsidR="00541179" w:rsidRDefault="00541179" w:rsidP="00C12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Helvetica" w:hint="default"/>
        <w:sz w:val="22"/>
        <w:szCs w:val="22"/>
      </w:rPr>
    </w:lvl>
  </w:abstractNum>
  <w:abstractNum w:abstractNumId="1" w15:restartNumberingAfterBreak="0">
    <w:nsid w:val="1BB94B73"/>
    <w:multiLevelType w:val="hybridMultilevel"/>
    <w:tmpl w:val="70003762"/>
    <w:lvl w:ilvl="0" w:tplc="391A1336">
      <w:start w:val="1"/>
      <w:numFmt w:val="decimal"/>
      <w:lvlText w:val="%1."/>
      <w:lvlJc w:val="left"/>
      <w:pPr>
        <w:ind w:left="1227" w:hanging="2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hr-HR" w:eastAsia="en-US" w:bidi="ar-SA"/>
      </w:rPr>
    </w:lvl>
    <w:lvl w:ilvl="1" w:tplc="62D62774">
      <w:numFmt w:val="bullet"/>
      <w:lvlText w:val="•"/>
      <w:lvlJc w:val="left"/>
      <w:pPr>
        <w:ind w:left="2112" w:hanging="284"/>
      </w:pPr>
      <w:rPr>
        <w:rFonts w:hint="default"/>
        <w:lang w:val="hr-HR" w:eastAsia="en-US" w:bidi="ar-SA"/>
      </w:rPr>
    </w:lvl>
    <w:lvl w:ilvl="2" w:tplc="DFBE19F4">
      <w:numFmt w:val="bullet"/>
      <w:lvlText w:val="•"/>
      <w:lvlJc w:val="left"/>
      <w:pPr>
        <w:ind w:left="3004" w:hanging="284"/>
      </w:pPr>
      <w:rPr>
        <w:rFonts w:hint="default"/>
        <w:lang w:val="hr-HR" w:eastAsia="en-US" w:bidi="ar-SA"/>
      </w:rPr>
    </w:lvl>
    <w:lvl w:ilvl="3" w:tplc="FFE4562E">
      <w:numFmt w:val="bullet"/>
      <w:lvlText w:val="•"/>
      <w:lvlJc w:val="left"/>
      <w:pPr>
        <w:ind w:left="3897" w:hanging="284"/>
      </w:pPr>
      <w:rPr>
        <w:rFonts w:hint="default"/>
        <w:lang w:val="hr-HR" w:eastAsia="en-US" w:bidi="ar-SA"/>
      </w:rPr>
    </w:lvl>
    <w:lvl w:ilvl="4" w:tplc="98A8D66C">
      <w:numFmt w:val="bullet"/>
      <w:lvlText w:val="•"/>
      <w:lvlJc w:val="left"/>
      <w:pPr>
        <w:ind w:left="4789" w:hanging="284"/>
      </w:pPr>
      <w:rPr>
        <w:rFonts w:hint="default"/>
        <w:lang w:val="hr-HR" w:eastAsia="en-US" w:bidi="ar-SA"/>
      </w:rPr>
    </w:lvl>
    <w:lvl w:ilvl="5" w:tplc="9236B11A">
      <w:numFmt w:val="bullet"/>
      <w:lvlText w:val="•"/>
      <w:lvlJc w:val="left"/>
      <w:pPr>
        <w:ind w:left="5682" w:hanging="284"/>
      </w:pPr>
      <w:rPr>
        <w:rFonts w:hint="default"/>
        <w:lang w:val="hr-HR" w:eastAsia="en-US" w:bidi="ar-SA"/>
      </w:rPr>
    </w:lvl>
    <w:lvl w:ilvl="6" w:tplc="B75245F2">
      <w:numFmt w:val="bullet"/>
      <w:lvlText w:val="•"/>
      <w:lvlJc w:val="left"/>
      <w:pPr>
        <w:ind w:left="6574" w:hanging="284"/>
      </w:pPr>
      <w:rPr>
        <w:rFonts w:hint="default"/>
        <w:lang w:val="hr-HR" w:eastAsia="en-US" w:bidi="ar-SA"/>
      </w:rPr>
    </w:lvl>
    <w:lvl w:ilvl="7" w:tplc="B82CEFBA">
      <w:numFmt w:val="bullet"/>
      <w:lvlText w:val="•"/>
      <w:lvlJc w:val="left"/>
      <w:pPr>
        <w:ind w:left="7466" w:hanging="284"/>
      </w:pPr>
      <w:rPr>
        <w:rFonts w:hint="default"/>
        <w:lang w:val="hr-HR" w:eastAsia="en-US" w:bidi="ar-SA"/>
      </w:rPr>
    </w:lvl>
    <w:lvl w:ilvl="8" w:tplc="4E92AD7A">
      <w:numFmt w:val="bullet"/>
      <w:lvlText w:val="•"/>
      <w:lvlJc w:val="left"/>
      <w:pPr>
        <w:ind w:left="8359" w:hanging="284"/>
      </w:pPr>
      <w:rPr>
        <w:rFonts w:hint="default"/>
        <w:lang w:val="hr-HR" w:eastAsia="en-US" w:bidi="ar-SA"/>
      </w:rPr>
    </w:lvl>
  </w:abstractNum>
  <w:abstractNum w:abstractNumId="2" w15:restartNumberingAfterBreak="0">
    <w:nsid w:val="2AF70395"/>
    <w:multiLevelType w:val="hybridMultilevel"/>
    <w:tmpl w:val="2A84866A"/>
    <w:lvl w:ilvl="0" w:tplc="FB64E6A6">
      <w:start w:val="1"/>
      <w:numFmt w:val="decimal"/>
      <w:lvlText w:val="%1."/>
      <w:lvlJc w:val="left"/>
      <w:pPr>
        <w:ind w:left="1227" w:hanging="2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hr-HR" w:eastAsia="en-US" w:bidi="ar-SA"/>
      </w:rPr>
    </w:lvl>
    <w:lvl w:ilvl="1" w:tplc="1AACA0DA">
      <w:numFmt w:val="bullet"/>
      <w:lvlText w:val="•"/>
      <w:lvlJc w:val="left"/>
      <w:pPr>
        <w:ind w:left="2112" w:hanging="284"/>
      </w:pPr>
      <w:rPr>
        <w:rFonts w:hint="default"/>
        <w:lang w:val="hr-HR" w:eastAsia="en-US" w:bidi="ar-SA"/>
      </w:rPr>
    </w:lvl>
    <w:lvl w:ilvl="2" w:tplc="43ACA558">
      <w:numFmt w:val="bullet"/>
      <w:lvlText w:val="•"/>
      <w:lvlJc w:val="left"/>
      <w:pPr>
        <w:ind w:left="3004" w:hanging="284"/>
      </w:pPr>
      <w:rPr>
        <w:rFonts w:hint="default"/>
        <w:lang w:val="hr-HR" w:eastAsia="en-US" w:bidi="ar-SA"/>
      </w:rPr>
    </w:lvl>
    <w:lvl w:ilvl="3" w:tplc="BE0C7BF0">
      <w:numFmt w:val="bullet"/>
      <w:lvlText w:val="•"/>
      <w:lvlJc w:val="left"/>
      <w:pPr>
        <w:ind w:left="3897" w:hanging="284"/>
      </w:pPr>
      <w:rPr>
        <w:rFonts w:hint="default"/>
        <w:lang w:val="hr-HR" w:eastAsia="en-US" w:bidi="ar-SA"/>
      </w:rPr>
    </w:lvl>
    <w:lvl w:ilvl="4" w:tplc="2C866340">
      <w:numFmt w:val="bullet"/>
      <w:lvlText w:val="•"/>
      <w:lvlJc w:val="left"/>
      <w:pPr>
        <w:ind w:left="4789" w:hanging="284"/>
      </w:pPr>
      <w:rPr>
        <w:rFonts w:hint="default"/>
        <w:lang w:val="hr-HR" w:eastAsia="en-US" w:bidi="ar-SA"/>
      </w:rPr>
    </w:lvl>
    <w:lvl w:ilvl="5" w:tplc="1AB272F4">
      <w:numFmt w:val="bullet"/>
      <w:lvlText w:val="•"/>
      <w:lvlJc w:val="left"/>
      <w:pPr>
        <w:ind w:left="5682" w:hanging="284"/>
      </w:pPr>
      <w:rPr>
        <w:rFonts w:hint="default"/>
        <w:lang w:val="hr-HR" w:eastAsia="en-US" w:bidi="ar-SA"/>
      </w:rPr>
    </w:lvl>
    <w:lvl w:ilvl="6" w:tplc="85C6A294">
      <w:numFmt w:val="bullet"/>
      <w:lvlText w:val="•"/>
      <w:lvlJc w:val="left"/>
      <w:pPr>
        <w:ind w:left="6574" w:hanging="284"/>
      </w:pPr>
      <w:rPr>
        <w:rFonts w:hint="default"/>
        <w:lang w:val="hr-HR" w:eastAsia="en-US" w:bidi="ar-SA"/>
      </w:rPr>
    </w:lvl>
    <w:lvl w:ilvl="7" w:tplc="8A3C99B2">
      <w:numFmt w:val="bullet"/>
      <w:lvlText w:val="•"/>
      <w:lvlJc w:val="left"/>
      <w:pPr>
        <w:ind w:left="7466" w:hanging="284"/>
      </w:pPr>
      <w:rPr>
        <w:rFonts w:hint="default"/>
        <w:lang w:val="hr-HR" w:eastAsia="en-US" w:bidi="ar-SA"/>
      </w:rPr>
    </w:lvl>
    <w:lvl w:ilvl="8" w:tplc="B99E8748">
      <w:numFmt w:val="bullet"/>
      <w:lvlText w:val="•"/>
      <w:lvlJc w:val="left"/>
      <w:pPr>
        <w:ind w:left="8359" w:hanging="284"/>
      </w:pPr>
      <w:rPr>
        <w:rFonts w:hint="default"/>
        <w:lang w:val="hr-HR" w:eastAsia="en-US" w:bidi="ar-SA"/>
      </w:rPr>
    </w:lvl>
  </w:abstractNum>
  <w:abstractNum w:abstractNumId="3" w15:restartNumberingAfterBreak="0">
    <w:nsid w:val="2F4E6D57"/>
    <w:multiLevelType w:val="hybridMultilevel"/>
    <w:tmpl w:val="E4089E96"/>
    <w:lvl w:ilvl="0" w:tplc="840C5402">
      <w:start w:val="1"/>
      <w:numFmt w:val="decimal"/>
      <w:lvlText w:val="%1."/>
      <w:lvlJc w:val="left"/>
      <w:pPr>
        <w:ind w:left="953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hr-HR" w:eastAsia="en-US" w:bidi="ar-SA"/>
      </w:rPr>
    </w:lvl>
    <w:lvl w:ilvl="1" w:tplc="321A67CC">
      <w:numFmt w:val="bullet"/>
      <w:lvlText w:val="•"/>
      <w:lvlJc w:val="left"/>
      <w:pPr>
        <w:ind w:left="1878" w:hanging="361"/>
      </w:pPr>
      <w:rPr>
        <w:rFonts w:hint="default"/>
        <w:lang w:val="hr-HR" w:eastAsia="en-US" w:bidi="ar-SA"/>
      </w:rPr>
    </w:lvl>
    <w:lvl w:ilvl="2" w:tplc="5DBC531E">
      <w:numFmt w:val="bullet"/>
      <w:lvlText w:val="•"/>
      <w:lvlJc w:val="left"/>
      <w:pPr>
        <w:ind w:left="2796" w:hanging="361"/>
      </w:pPr>
      <w:rPr>
        <w:rFonts w:hint="default"/>
        <w:lang w:val="hr-HR" w:eastAsia="en-US" w:bidi="ar-SA"/>
      </w:rPr>
    </w:lvl>
    <w:lvl w:ilvl="3" w:tplc="1F44D144">
      <w:numFmt w:val="bullet"/>
      <w:lvlText w:val="•"/>
      <w:lvlJc w:val="left"/>
      <w:pPr>
        <w:ind w:left="3715" w:hanging="361"/>
      </w:pPr>
      <w:rPr>
        <w:rFonts w:hint="default"/>
        <w:lang w:val="hr-HR" w:eastAsia="en-US" w:bidi="ar-SA"/>
      </w:rPr>
    </w:lvl>
    <w:lvl w:ilvl="4" w:tplc="BF9EAB02">
      <w:numFmt w:val="bullet"/>
      <w:lvlText w:val="•"/>
      <w:lvlJc w:val="left"/>
      <w:pPr>
        <w:ind w:left="4633" w:hanging="361"/>
      </w:pPr>
      <w:rPr>
        <w:rFonts w:hint="default"/>
        <w:lang w:val="hr-HR" w:eastAsia="en-US" w:bidi="ar-SA"/>
      </w:rPr>
    </w:lvl>
    <w:lvl w:ilvl="5" w:tplc="E44CBF3E">
      <w:numFmt w:val="bullet"/>
      <w:lvlText w:val="•"/>
      <w:lvlJc w:val="left"/>
      <w:pPr>
        <w:ind w:left="5552" w:hanging="361"/>
      </w:pPr>
      <w:rPr>
        <w:rFonts w:hint="default"/>
        <w:lang w:val="hr-HR" w:eastAsia="en-US" w:bidi="ar-SA"/>
      </w:rPr>
    </w:lvl>
    <w:lvl w:ilvl="6" w:tplc="31260230">
      <w:numFmt w:val="bullet"/>
      <w:lvlText w:val="•"/>
      <w:lvlJc w:val="left"/>
      <w:pPr>
        <w:ind w:left="6470" w:hanging="361"/>
      </w:pPr>
      <w:rPr>
        <w:rFonts w:hint="default"/>
        <w:lang w:val="hr-HR" w:eastAsia="en-US" w:bidi="ar-SA"/>
      </w:rPr>
    </w:lvl>
    <w:lvl w:ilvl="7" w:tplc="3A4E2928">
      <w:numFmt w:val="bullet"/>
      <w:lvlText w:val="•"/>
      <w:lvlJc w:val="left"/>
      <w:pPr>
        <w:ind w:left="7388" w:hanging="361"/>
      </w:pPr>
      <w:rPr>
        <w:rFonts w:hint="default"/>
        <w:lang w:val="hr-HR" w:eastAsia="en-US" w:bidi="ar-SA"/>
      </w:rPr>
    </w:lvl>
    <w:lvl w:ilvl="8" w:tplc="356254DC">
      <w:numFmt w:val="bullet"/>
      <w:lvlText w:val="•"/>
      <w:lvlJc w:val="left"/>
      <w:pPr>
        <w:ind w:left="8307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43C360F6"/>
    <w:multiLevelType w:val="hybridMultilevel"/>
    <w:tmpl w:val="35AEB260"/>
    <w:lvl w:ilvl="0" w:tplc="9A38BC1A">
      <w:start w:val="1"/>
      <w:numFmt w:val="decimal"/>
      <w:lvlText w:val="(%1)"/>
      <w:lvlJc w:val="left"/>
      <w:pPr>
        <w:ind w:left="660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hr-HR" w:eastAsia="en-US" w:bidi="ar-SA"/>
      </w:rPr>
    </w:lvl>
    <w:lvl w:ilvl="1" w:tplc="CF3000F4">
      <w:numFmt w:val="bullet"/>
      <w:lvlText w:val="•"/>
      <w:lvlJc w:val="left"/>
      <w:pPr>
        <w:ind w:left="1608" w:hanging="428"/>
      </w:pPr>
      <w:rPr>
        <w:rFonts w:hint="default"/>
        <w:lang w:val="hr-HR" w:eastAsia="en-US" w:bidi="ar-SA"/>
      </w:rPr>
    </w:lvl>
    <w:lvl w:ilvl="2" w:tplc="C722DEFC">
      <w:numFmt w:val="bullet"/>
      <w:lvlText w:val="•"/>
      <w:lvlJc w:val="left"/>
      <w:pPr>
        <w:ind w:left="2556" w:hanging="428"/>
      </w:pPr>
      <w:rPr>
        <w:rFonts w:hint="default"/>
        <w:lang w:val="hr-HR" w:eastAsia="en-US" w:bidi="ar-SA"/>
      </w:rPr>
    </w:lvl>
    <w:lvl w:ilvl="3" w:tplc="FF749C9A">
      <w:numFmt w:val="bullet"/>
      <w:lvlText w:val="•"/>
      <w:lvlJc w:val="left"/>
      <w:pPr>
        <w:ind w:left="3505" w:hanging="428"/>
      </w:pPr>
      <w:rPr>
        <w:rFonts w:hint="default"/>
        <w:lang w:val="hr-HR" w:eastAsia="en-US" w:bidi="ar-SA"/>
      </w:rPr>
    </w:lvl>
    <w:lvl w:ilvl="4" w:tplc="2944A0BE">
      <w:numFmt w:val="bullet"/>
      <w:lvlText w:val="•"/>
      <w:lvlJc w:val="left"/>
      <w:pPr>
        <w:ind w:left="4453" w:hanging="428"/>
      </w:pPr>
      <w:rPr>
        <w:rFonts w:hint="default"/>
        <w:lang w:val="hr-HR" w:eastAsia="en-US" w:bidi="ar-SA"/>
      </w:rPr>
    </w:lvl>
    <w:lvl w:ilvl="5" w:tplc="4816F678">
      <w:numFmt w:val="bullet"/>
      <w:lvlText w:val="•"/>
      <w:lvlJc w:val="left"/>
      <w:pPr>
        <w:ind w:left="5402" w:hanging="428"/>
      </w:pPr>
      <w:rPr>
        <w:rFonts w:hint="default"/>
        <w:lang w:val="hr-HR" w:eastAsia="en-US" w:bidi="ar-SA"/>
      </w:rPr>
    </w:lvl>
    <w:lvl w:ilvl="6" w:tplc="0750E1F8">
      <w:numFmt w:val="bullet"/>
      <w:lvlText w:val="•"/>
      <w:lvlJc w:val="left"/>
      <w:pPr>
        <w:ind w:left="6350" w:hanging="428"/>
      </w:pPr>
      <w:rPr>
        <w:rFonts w:hint="default"/>
        <w:lang w:val="hr-HR" w:eastAsia="en-US" w:bidi="ar-SA"/>
      </w:rPr>
    </w:lvl>
    <w:lvl w:ilvl="7" w:tplc="7112418C">
      <w:numFmt w:val="bullet"/>
      <w:lvlText w:val="•"/>
      <w:lvlJc w:val="left"/>
      <w:pPr>
        <w:ind w:left="7298" w:hanging="428"/>
      </w:pPr>
      <w:rPr>
        <w:rFonts w:hint="default"/>
        <w:lang w:val="hr-HR" w:eastAsia="en-US" w:bidi="ar-SA"/>
      </w:rPr>
    </w:lvl>
    <w:lvl w:ilvl="8" w:tplc="0720B768">
      <w:numFmt w:val="bullet"/>
      <w:lvlText w:val="•"/>
      <w:lvlJc w:val="left"/>
      <w:pPr>
        <w:ind w:left="8247" w:hanging="428"/>
      </w:pPr>
      <w:rPr>
        <w:rFonts w:hint="default"/>
        <w:lang w:val="hr-HR" w:eastAsia="en-US" w:bidi="ar-SA"/>
      </w:rPr>
    </w:lvl>
  </w:abstractNum>
  <w:abstractNum w:abstractNumId="5" w15:restartNumberingAfterBreak="0">
    <w:nsid w:val="49C728A6"/>
    <w:multiLevelType w:val="hybridMultilevel"/>
    <w:tmpl w:val="695A065C"/>
    <w:lvl w:ilvl="0" w:tplc="68DC4A18">
      <w:start w:val="1"/>
      <w:numFmt w:val="decimal"/>
      <w:lvlText w:val="%1."/>
      <w:lvlJc w:val="left"/>
      <w:pPr>
        <w:ind w:left="1227" w:hanging="2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hr-HR" w:eastAsia="en-US" w:bidi="ar-SA"/>
      </w:rPr>
    </w:lvl>
    <w:lvl w:ilvl="1" w:tplc="09FA2C56">
      <w:numFmt w:val="bullet"/>
      <w:lvlText w:val="•"/>
      <w:lvlJc w:val="left"/>
      <w:pPr>
        <w:ind w:left="2112" w:hanging="284"/>
      </w:pPr>
      <w:rPr>
        <w:rFonts w:hint="default"/>
        <w:lang w:val="hr-HR" w:eastAsia="en-US" w:bidi="ar-SA"/>
      </w:rPr>
    </w:lvl>
    <w:lvl w:ilvl="2" w:tplc="614E7114">
      <w:numFmt w:val="bullet"/>
      <w:lvlText w:val="•"/>
      <w:lvlJc w:val="left"/>
      <w:pPr>
        <w:ind w:left="3004" w:hanging="284"/>
      </w:pPr>
      <w:rPr>
        <w:rFonts w:hint="default"/>
        <w:lang w:val="hr-HR" w:eastAsia="en-US" w:bidi="ar-SA"/>
      </w:rPr>
    </w:lvl>
    <w:lvl w:ilvl="3" w:tplc="69C8998C">
      <w:numFmt w:val="bullet"/>
      <w:lvlText w:val="•"/>
      <w:lvlJc w:val="left"/>
      <w:pPr>
        <w:ind w:left="3897" w:hanging="284"/>
      </w:pPr>
      <w:rPr>
        <w:rFonts w:hint="default"/>
        <w:lang w:val="hr-HR" w:eastAsia="en-US" w:bidi="ar-SA"/>
      </w:rPr>
    </w:lvl>
    <w:lvl w:ilvl="4" w:tplc="F78E89B2">
      <w:numFmt w:val="bullet"/>
      <w:lvlText w:val="•"/>
      <w:lvlJc w:val="left"/>
      <w:pPr>
        <w:ind w:left="4789" w:hanging="284"/>
      </w:pPr>
      <w:rPr>
        <w:rFonts w:hint="default"/>
        <w:lang w:val="hr-HR" w:eastAsia="en-US" w:bidi="ar-SA"/>
      </w:rPr>
    </w:lvl>
    <w:lvl w:ilvl="5" w:tplc="01B25C26">
      <w:numFmt w:val="bullet"/>
      <w:lvlText w:val="•"/>
      <w:lvlJc w:val="left"/>
      <w:pPr>
        <w:ind w:left="5682" w:hanging="284"/>
      </w:pPr>
      <w:rPr>
        <w:rFonts w:hint="default"/>
        <w:lang w:val="hr-HR" w:eastAsia="en-US" w:bidi="ar-SA"/>
      </w:rPr>
    </w:lvl>
    <w:lvl w:ilvl="6" w:tplc="7D802E5A">
      <w:numFmt w:val="bullet"/>
      <w:lvlText w:val="•"/>
      <w:lvlJc w:val="left"/>
      <w:pPr>
        <w:ind w:left="6574" w:hanging="284"/>
      </w:pPr>
      <w:rPr>
        <w:rFonts w:hint="default"/>
        <w:lang w:val="hr-HR" w:eastAsia="en-US" w:bidi="ar-SA"/>
      </w:rPr>
    </w:lvl>
    <w:lvl w:ilvl="7" w:tplc="91A035E2">
      <w:numFmt w:val="bullet"/>
      <w:lvlText w:val="•"/>
      <w:lvlJc w:val="left"/>
      <w:pPr>
        <w:ind w:left="7466" w:hanging="284"/>
      </w:pPr>
      <w:rPr>
        <w:rFonts w:hint="default"/>
        <w:lang w:val="hr-HR" w:eastAsia="en-US" w:bidi="ar-SA"/>
      </w:rPr>
    </w:lvl>
    <w:lvl w:ilvl="8" w:tplc="B0A4F038">
      <w:numFmt w:val="bullet"/>
      <w:lvlText w:val="•"/>
      <w:lvlJc w:val="left"/>
      <w:pPr>
        <w:ind w:left="8359" w:hanging="284"/>
      </w:pPr>
      <w:rPr>
        <w:rFonts w:hint="default"/>
        <w:lang w:val="hr-HR" w:eastAsia="en-US" w:bidi="ar-SA"/>
      </w:rPr>
    </w:lvl>
  </w:abstractNum>
  <w:abstractNum w:abstractNumId="6" w15:restartNumberingAfterBreak="0">
    <w:nsid w:val="62466412"/>
    <w:multiLevelType w:val="hybridMultilevel"/>
    <w:tmpl w:val="ADD40A10"/>
    <w:lvl w:ilvl="0" w:tplc="61600182">
      <w:numFmt w:val="bullet"/>
      <w:lvlText w:val="-"/>
      <w:lvlJc w:val="left"/>
      <w:pPr>
        <w:ind w:left="516" w:hanging="284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453EC212">
      <w:numFmt w:val="bullet"/>
      <w:lvlText w:val="-"/>
      <w:lvlJc w:val="left"/>
      <w:pPr>
        <w:ind w:left="1299" w:hanging="361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DF72AAD2">
      <w:numFmt w:val="bullet"/>
      <w:lvlText w:val="•"/>
      <w:lvlJc w:val="left"/>
      <w:pPr>
        <w:ind w:left="2282" w:hanging="361"/>
      </w:pPr>
      <w:rPr>
        <w:rFonts w:hint="default"/>
        <w:lang w:val="hr-HR" w:eastAsia="en-US" w:bidi="ar-SA"/>
      </w:rPr>
    </w:lvl>
    <w:lvl w:ilvl="3" w:tplc="B928B3CC">
      <w:numFmt w:val="bullet"/>
      <w:lvlText w:val="•"/>
      <w:lvlJc w:val="left"/>
      <w:pPr>
        <w:ind w:left="3265" w:hanging="361"/>
      </w:pPr>
      <w:rPr>
        <w:rFonts w:hint="default"/>
        <w:lang w:val="hr-HR" w:eastAsia="en-US" w:bidi="ar-SA"/>
      </w:rPr>
    </w:lvl>
    <w:lvl w:ilvl="4" w:tplc="4420146A">
      <w:numFmt w:val="bullet"/>
      <w:lvlText w:val="•"/>
      <w:lvlJc w:val="left"/>
      <w:pPr>
        <w:ind w:left="4248" w:hanging="361"/>
      </w:pPr>
      <w:rPr>
        <w:rFonts w:hint="default"/>
        <w:lang w:val="hr-HR" w:eastAsia="en-US" w:bidi="ar-SA"/>
      </w:rPr>
    </w:lvl>
    <w:lvl w:ilvl="5" w:tplc="6CF0BA64">
      <w:numFmt w:val="bullet"/>
      <w:lvlText w:val="•"/>
      <w:lvlJc w:val="left"/>
      <w:pPr>
        <w:ind w:left="5230" w:hanging="361"/>
      </w:pPr>
      <w:rPr>
        <w:rFonts w:hint="default"/>
        <w:lang w:val="hr-HR" w:eastAsia="en-US" w:bidi="ar-SA"/>
      </w:rPr>
    </w:lvl>
    <w:lvl w:ilvl="6" w:tplc="344A8A4A">
      <w:numFmt w:val="bullet"/>
      <w:lvlText w:val="•"/>
      <w:lvlJc w:val="left"/>
      <w:pPr>
        <w:ind w:left="6213" w:hanging="361"/>
      </w:pPr>
      <w:rPr>
        <w:rFonts w:hint="default"/>
        <w:lang w:val="hr-HR" w:eastAsia="en-US" w:bidi="ar-SA"/>
      </w:rPr>
    </w:lvl>
    <w:lvl w:ilvl="7" w:tplc="99666EC6">
      <w:numFmt w:val="bullet"/>
      <w:lvlText w:val="•"/>
      <w:lvlJc w:val="left"/>
      <w:pPr>
        <w:ind w:left="7196" w:hanging="361"/>
      </w:pPr>
      <w:rPr>
        <w:rFonts w:hint="default"/>
        <w:lang w:val="hr-HR" w:eastAsia="en-US" w:bidi="ar-SA"/>
      </w:rPr>
    </w:lvl>
    <w:lvl w:ilvl="8" w:tplc="099299CC">
      <w:numFmt w:val="bullet"/>
      <w:lvlText w:val="•"/>
      <w:lvlJc w:val="left"/>
      <w:pPr>
        <w:ind w:left="8178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63C30677"/>
    <w:multiLevelType w:val="hybridMultilevel"/>
    <w:tmpl w:val="7D128BB8"/>
    <w:lvl w:ilvl="0" w:tplc="9F3E97FE">
      <w:start w:val="1"/>
      <w:numFmt w:val="decimal"/>
      <w:lvlText w:val="(%1)"/>
      <w:lvlJc w:val="left"/>
      <w:pPr>
        <w:ind w:left="660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hr-HR" w:eastAsia="en-US" w:bidi="ar-SA"/>
      </w:rPr>
    </w:lvl>
    <w:lvl w:ilvl="1" w:tplc="99AE353C">
      <w:start w:val="1"/>
      <w:numFmt w:val="decimal"/>
      <w:lvlText w:val="%2."/>
      <w:lvlJc w:val="left"/>
      <w:pPr>
        <w:ind w:left="1227" w:hanging="2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hr-HR" w:eastAsia="en-US" w:bidi="ar-SA"/>
      </w:rPr>
    </w:lvl>
    <w:lvl w:ilvl="2" w:tplc="BC48C5B4">
      <w:numFmt w:val="bullet"/>
      <w:lvlText w:val="•"/>
      <w:lvlJc w:val="left"/>
      <w:pPr>
        <w:ind w:left="2211" w:hanging="284"/>
      </w:pPr>
      <w:rPr>
        <w:rFonts w:hint="default"/>
        <w:lang w:val="hr-HR" w:eastAsia="en-US" w:bidi="ar-SA"/>
      </w:rPr>
    </w:lvl>
    <w:lvl w:ilvl="3" w:tplc="13DA0C9C">
      <w:numFmt w:val="bullet"/>
      <w:lvlText w:val="•"/>
      <w:lvlJc w:val="left"/>
      <w:pPr>
        <w:ind w:left="3203" w:hanging="284"/>
      </w:pPr>
      <w:rPr>
        <w:rFonts w:hint="default"/>
        <w:lang w:val="hr-HR" w:eastAsia="en-US" w:bidi="ar-SA"/>
      </w:rPr>
    </w:lvl>
    <w:lvl w:ilvl="4" w:tplc="F8FCA11A">
      <w:numFmt w:val="bullet"/>
      <w:lvlText w:val="•"/>
      <w:lvlJc w:val="left"/>
      <w:pPr>
        <w:ind w:left="4194" w:hanging="284"/>
      </w:pPr>
      <w:rPr>
        <w:rFonts w:hint="default"/>
        <w:lang w:val="hr-HR" w:eastAsia="en-US" w:bidi="ar-SA"/>
      </w:rPr>
    </w:lvl>
    <w:lvl w:ilvl="5" w:tplc="FFAE77B4">
      <w:numFmt w:val="bullet"/>
      <w:lvlText w:val="•"/>
      <w:lvlJc w:val="left"/>
      <w:pPr>
        <w:ind w:left="5186" w:hanging="284"/>
      </w:pPr>
      <w:rPr>
        <w:rFonts w:hint="default"/>
        <w:lang w:val="hr-HR" w:eastAsia="en-US" w:bidi="ar-SA"/>
      </w:rPr>
    </w:lvl>
    <w:lvl w:ilvl="6" w:tplc="D30C16F6">
      <w:numFmt w:val="bullet"/>
      <w:lvlText w:val="•"/>
      <w:lvlJc w:val="left"/>
      <w:pPr>
        <w:ind w:left="6177" w:hanging="284"/>
      </w:pPr>
      <w:rPr>
        <w:rFonts w:hint="default"/>
        <w:lang w:val="hr-HR" w:eastAsia="en-US" w:bidi="ar-SA"/>
      </w:rPr>
    </w:lvl>
    <w:lvl w:ilvl="7" w:tplc="43A80B56">
      <w:numFmt w:val="bullet"/>
      <w:lvlText w:val="•"/>
      <w:lvlJc w:val="left"/>
      <w:pPr>
        <w:ind w:left="7169" w:hanging="284"/>
      </w:pPr>
      <w:rPr>
        <w:rFonts w:hint="default"/>
        <w:lang w:val="hr-HR" w:eastAsia="en-US" w:bidi="ar-SA"/>
      </w:rPr>
    </w:lvl>
    <w:lvl w:ilvl="8" w:tplc="2AEC2846">
      <w:numFmt w:val="bullet"/>
      <w:lvlText w:val="•"/>
      <w:lvlJc w:val="left"/>
      <w:pPr>
        <w:ind w:left="8160" w:hanging="284"/>
      </w:pPr>
      <w:rPr>
        <w:rFonts w:hint="default"/>
        <w:lang w:val="hr-HR" w:eastAsia="en-US" w:bidi="ar-SA"/>
      </w:rPr>
    </w:lvl>
  </w:abstractNum>
  <w:abstractNum w:abstractNumId="8" w15:restartNumberingAfterBreak="0">
    <w:nsid w:val="6F9F63A2"/>
    <w:multiLevelType w:val="hybridMultilevel"/>
    <w:tmpl w:val="EF0A0F68"/>
    <w:lvl w:ilvl="0" w:tplc="770A2BA4">
      <w:start w:val="1"/>
      <w:numFmt w:val="decimal"/>
      <w:lvlText w:val="(%1)"/>
      <w:lvlJc w:val="left"/>
      <w:pPr>
        <w:ind w:left="953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hr-HR" w:eastAsia="en-US" w:bidi="ar-SA"/>
      </w:rPr>
    </w:lvl>
    <w:lvl w:ilvl="1" w:tplc="A89CDBC2">
      <w:numFmt w:val="bullet"/>
      <w:lvlText w:val="•"/>
      <w:lvlJc w:val="left"/>
      <w:pPr>
        <w:ind w:left="1878" w:hanging="361"/>
      </w:pPr>
      <w:rPr>
        <w:rFonts w:hint="default"/>
        <w:lang w:val="hr-HR" w:eastAsia="en-US" w:bidi="ar-SA"/>
      </w:rPr>
    </w:lvl>
    <w:lvl w:ilvl="2" w:tplc="316EC00C">
      <w:numFmt w:val="bullet"/>
      <w:lvlText w:val="•"/>
      <w:lvlJc w:val="left"/>
      <w:pPr>
        <w:ind w:left="2796" w:hanging="361"/>
      </w:pPr>
      <w:rPr>
        <w:rFonts w:hint="default"/>
        <w:lang w:val="hr-HR" w:eastAsia="en-US" w:bidi="ar-SA"/>
      </w:rPr>
    </w:lvl>
    <w:lvl w:ilvl="3" w:tplc="0D942414">
      <w:numFmt w:val="bullet"/>
      <w:lvlText w:val="•"/>
      <w:lvlJc w:val="left"/>
      <w:pPr>
        <w:ind w:left="3715" w:hanging="361"/>
      </w:pPr>
      <w:rPr>
        <w:rFonts w:hint="default"/>
        <w:lang w:val="hr-HR" w:eastAsia="en-US" w:bidi="ar-SA"/>
      </w:rPr>
    </w:lvl>
    <w:lvl w:ilvl="4" w:tplc="79BEFEB6">
      <w:numFmt w:val="bullet"/>
      <w:lvlText w:val="•"/>
      <w:lvlJc w:val="left"/>
      <w:pPr>
        <w:ind w:left="4633" w:hanging="361"/>
      </w:pPr>
      <w:rPr>
        <w:rFonts w:hint="default"/>
        <w:lang w:val="hr-HR" w:eastAsia="en-US" w:bidi="ar-SA"/>
      </w:rPr>
    </w:lvl>
    <w:lvl w:ilvl="5" w:tplc="3BF8F25A">
      <w:numFmt w:val="bullet"/>
      <w:lvlText w:val="•"/>
      <w:lvlJc w:val="left"/>
      <w:pPr>
        <w:ind w:left="5552" w:hanging="361"/>
      </w:pPr>
      <w:rPr>
        <w:rFonts w:hint="default"/>
        <w:lang w:val="hr-HR" w:eastAsia="en-US" w:bidi="ar-SA"/>
      </w:rPr>
    </w:lvl>
    <w:lvl w:ilvl="6" w:tplc="EC4E3000">
      <w:numFmt w:val="bullet"/>
      <w:lvlText w:val="•"/>
      <w:lvlJc w:val="left"/>
      <w:pPr>
        <w:ind w:left="6470" w:hanging="361"/>
      </w:pPr>
      <w:rPr>
        <w:rFonts w:hint="default"/>
        <w:lang w:val="hr-HR" w:eastAsia="en-US" w:bidi="ar-SA"/>
      </w:rPr>
    </w:lvl>
    <w:lvl w:ilvl="7" w:tplc="D41822DC">
      <w:numFmt w:val="bullet"/>
      <w:lvlText w:val="•"/>
      <w:lvlJc w:val="left"/>
      <w:pPr>
        <w:ind w:left="7388" w:hanging="361"/>
      </w:pPr>
      <w:rPr>
        <w:rFonts w:hint="default"/>
        <w:lang w:val="hr-HR" w:eastAsia="en-US" w:bidi="ar-SA"/>
      </w:rPr>
    </w:lvl>
    <w:lvl w:ilvl="8" w:tplc="CB5E505C">
      <w:numFmt w:val="bullet"/>
      <w:lvlText w:val="•"/>
      <w:lvlJc w:val="left"/>
      <w:pPr>
        <w:ind w:left="8307" w:hanging="361"/>
      </w:pPr>
      <w:rPr>
        <w:rFonts w:hint="default"/>
        <w:lang w:val="hr-HR" w:eastAsia="en-US" w:bidi="ar-SA"/>
      </w:rPr>
    </w:lvl>
  </w:abstractNum>
  <w:num w:numId="1" w16cid:durableId="990451160">
    <w:abstractNumId w:val="3"/>
  </w:num>
  <w:num w:numId="2" w16cid:durableId="787092429">
    <w:abstractNumId w:val="8"/>
  </w:num>
  <w:num w:numId="3" w16cid:durableId="1434472187">
    <w:abstractNumId w:val="2"/>
  </w:num>
  <w:num w:numId="4" w16cid:durableId="721561058">
    <w:abstractNumId w:val="1"/>
  </w:num>
  <w:num w:numId="5" w16cid:durableId="136581105">
    <w:abstractNumId w:val="5"/>
  </w:num>
  <w:num w:numId="6" w16cid:durableId="960308559">
    <w:abstractNumId w:val="7"/>
  </w:num>
  <w:num w:numId="7" w16cid:durableId="2109888812">
    <w:abstractNumId w:val="4"/>
  </w:num>
  <w:num w:numId="8" w16cid:durableId="115337143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80"/>
    <w:rsid w:val="000055E7"/>
    <w:rsid w:val="00014904"/>
    <w:rsid w:val="00017489"/>
    <w:rsid w:val="0002688D"/>
    <w:rsid w:val="0002769F"/>
    <w:rsid w:val="000300E3"/>
    <w:rsid w:val="00030BD3"/>
    <w:rsid w:val="00045282"/>
    <w:rsid w:val="00057BF8"/>
    <w:rsid w:val="00060F89"/>
    <w:rsid w:val="00062AEB"/>
    <w:rsid w:val="00063394"/>
    <w:rsid w:val="000676DB"/>
    <w:rsid w:val="00072ABC"/>
    <w:rsid w:val="000819B8"/>
    <w:rsid w:val="00086B76"/>
    <w:rsid w:val="000944E7"/>
    <w:rsid w:val="000A1482"/>
    <w:rsid w:val="000A1E45"/>
    <w:rsid w:val="000A635B"/>
    <w:rsid w:val="000B5333"/>
    <w:rsid w:val="000D194B"/>
    <w:rsid w:val="000D2655"/>
    <w:rsid w:val="000D2B57"/>
    <w:rsid w:val="000D74DF"/>
    <w:rsid w:val="000E6D63"/>
    <w:rsid w:val="000F059D"/>
    <w:rsid w:val="000F3D51"/>
    <w:rsid w:val="000F4C65"/>
    <w:rsid w:val="000F4FE1"/>
    <w:rsid w:val="00102E2F"/>
    <w:rsid w:val="001128FE"/>
    <w:rsid w:val="001149B8"/>
    <w:rsid w:val="00120F3F"/>
    <w:rsid w:val="00121667"/>
    <w:rsid w:val="00122498"/>
    <w:rsid w:val="00127E89"/>
    <w:rsid w:val="00140797"/>
    <w:rsid w:val="00140A1F"/>
    <w:rsid w:val="00162FE5"/>
    <w:rsid w:val="001637F4"/>
    <w:rsid w:val="0016799C"/>
    <w:rsid w:val="00184D18"/>
    <w:rsid w:val="001866D7"/>
    <w:rsid w:val="001915A7"/>
    <w:rsid w:val="0019303B"/>
    <w:rsid w:val="001974F2"/>
    <w:rsid w:val="001A3D1C"/>
    <w:rsid w:val="001A73AE"/>
    <w:rsid w:val="001C0CD4"/>
    <w:rsid w:val="001C1D80"/>
    <w:rsid w:val="001C6F46"/>
    <w:rsid w:val="001D24EA"/>
    <w:rsid w:val="001D796C"/>
    <w:rsid w:val="001E0926"/>
    <w:rsid w:val="001E5FBC"/>
    <w:rsid w:val="001F0145"/>
    <w:rsid w:val="001F18C3"/>
    <w:rsid w:val="001F67DD"/>
    <w:rsid w:val="001F6977"/>
    <w:rsid w:val="00200E6E"/>
    <w:rsid w:val="00214E84"/>
    <w:rsid w:val="00220A0D"/>
    <w:rsid w:val="00220B5C"/>
    <w:rsid w:val="00223F76"/>
    <w:rsid w:val="00224E36"/>
    <w:rsid w:val="00233B2C"/>
    <w:rsid w:val="00235944"/>
    <w:rsid w:val="002363F8"/>
    <w:rsid w:val="00244F7E"/>
    <w:rsid w:val="002550A1"/>
    <w:rsid w:val="0025641C"/>
    <w:rsid w:val="00264FD8"/>
    <w:rsid w:val="0026777C"/>
    <w:rsid w:val="002707D9"/>
    <w:rsid w:val="00270B81"/>
    <w:rsid w:val="0028155A"/>
    <w:rsid w:val="002908A6"/>
    <w:rsid w:val="00293CDF"/>
    <w:rsid w:val="002A0306"/>
    <w:rsid w:val="002A2A94"/>
    <w:rsid w:val="002B5E4C"/>
    <w:rsid w:val="002C5479"/>
    <w:rsid w:val="002D1EB0"/>
    <w:rsid w:val="002D29DB"/>
    <w:rsid w:val="002D5914"/>
    <w:rsid w:val="002D7FBD"/>
    <w:rsid w:val="002E350E"/>
    <w:rsid w:val="002E4108"/>
    <w:rsid w:val="002F026F"/>
    <w:rsid w:val="002F1D49"/>
    <w:rsid w:val="002F1FDA"/>
    <w:rsid w:val="00300B0A"/>
    <w:rsid w:val="00301B9E"/>
    <w:rsid w:val="00304823"/>
    <w:rsid w:val="00334CD6"/>
    <w:rsid w:val="00335DD1"/>
    <w:rsid w:val="00336EFA"/>
    <w:rsid w:val="00344A52"/>
    <w:rsid w:val="003450FF"/>
    <w:rsid w:val="00345394"/>
    <w:rsid w:val="00347BB0"/>
    <w:rsid w:val="00353C54"/>
    <w:rsid w:val="003545D7"/>
    <w:rsid w:val="00357A74"/>
    <w:rsid w:val="0036000A"/>
    <w:rsid w:val="00360391"/>
    <w:rsid w:val="00360BCD"/>
    <w:rsid w:val="00360D48"/>
    <w:rsid w:val="00361366"/>
    <w:rsid w:val="0036670C"/>
    <w:rsid w:val="0037265F"/>
    <w:rsid w:val="003737BD"/>
    <w:rsid w:val="00377AF8"/>
    <w:rsid w:val="003957BA"/>
    <w:rsid w:val="003A2539"/>
    <w:rsid w:val="003A2DE8"/>
    <w:rsid w:val="003A2E39"/>
    <w:rsid w:val="003C1B79"/>
    <w:rsid w:val="003D1019"/>
    <w:rsid w:val="003D247B"/>
    <w:rsid w:val="003D51E4"/>
    <w:rsid w:val="003D5CD6"/>
    <w:rsid w:val="003E013B"/>
    <w:rsid w:val="003E21E2"/>
    <w:rsid w:val="003E25FA"/>
    <w:rsid w:val="003E3B1A"/>
    <w:rsid w:val="003F0B12"/>
    <w:rsid w:val="003F49D5"/>
    <w:rsid w:val="0040115F"/>
    <w:rsid w:val="004025CC"/>
    <w:rsid w:val="00403516"/>
    <w:rsid w:val="00405C7C"/>
    <w:rsid w:val="00407B62"/>
    <w:rsid w:val="00424C71"/>
    <w:rsid w:val="00436E40"/>
    <w:rsid w:val="004422AB"/>
    <w:rsid w:val="00461E92"/>
    <w:rsid w:val="00466D55"/>
    <w:rsid w:val="00473780"/>
    <w:rsid w:val="00476AF5"/>
    <w:rsid w:val="00477AF9"/>
    <w:rsid w:val="0048267F"/>
    <w:rsid w:val="004946EE"/>
    <w:rsid w:val="00495288"/>
    <w:rsid w:val="004A4927"/>
    <w:rsid w:val="004B3797"/>
    <w:rsid w:val="004D0879"/>
    <w:rsid w:val="004D7630"/>
    <w:rsid w:val="004E393C"/>
    <w:rsid w:val="004F186C"/>
    <w:rsid w:val="004F5D79"/>
    <w:rsid w:val="0050064F"/>
    <w:rsid w:val="00505AEF"/>
    <w:rsid w:val="00505FE5"/>
    <w:rsid w:val="00510238"/>
    <w:rsid w:val="00511FC2"/>
    <w:rsid w:val="00517210"/>
    <w:rsid w:val="005252C6"/>
    <w:rsid w:val="00530D59"/>
    <w:rsid w:val="00533850"/>
    <w:rsid w:val="00541179"/>
    <w:rsid w:val="00546B6A"/>
    <w:rsid w:val="00556F24"/>
    <w:rsid w:val="005600D6"/>
    <w:rsid w:val="00563BC1"/>
    <w:rsid w:val="00567B5E"/>
    <w:rsid w:val="00572E9C"/>
    <w:rsid w:val="00576969"/>
    <w:rsid w:val="00576CCA"/>
    <w:rsid w:val="00580D8D"/>
    <w:rsid w:val="00592EC8"/>
    <w:rsid w:val="005A29F0"/>
    <w:rsid w:val="005B3A76"/>
    <w:rsid w:val="005B4B64"/>
    <w:rsid w:val="005B72DC"/>
    <w:rsid w:val="005C339B"/>
    <w:rsid w:val="005C443F"/>
    <w:rsid w:val="005D1D9B"/>
    <w:rsid w:val="005D2521"/>
    <w:rsid w:val="005D636E"/>
    <w:rsid w:val="005E6C76"/>
    <w:rsid w:val="005F0F88"/>
    <w:rsid w:val="006027CC"/>
    <w:rsid w:val="00605F7E"/>
    <w:rsid w:val="00611122"/>
    <w:rsid w:val="00612E82"/>
    <w:rsid w:val="00616836"/>
    <w:rsid w:val="00625183"/>
    <w:rsid w:val="0062535A"/>
    <w:rsid w:val="00634CF7"/>
    <w:rsid w:val="006370AB"/>
    <w:rsid w:val="00640196"/>
    <w:rsid w:val="00641F74"/>
    <w:rsid w:val="00650857"/>
    <w:rsid w:val="00652C09"/>
    <w:rsid w:val="00654040"/>
    <w:rsid w:val="006567DC"/>
    <w:rsid w:val="00667AC6"/>
    <w:rsid w:val="00685544"/>
    <w:rsid w:val="00690230"/>
    <w:rsid w:val="006A1A4D"/>
    <w:rsid w:val="006B34F5"/>
    <w:rsid w:val="006C1176"/>
    <w:rsid w:val="006C2823"/>
    <w:rsid w:val="006D3ADF"/>
    <w:rsid w:val="006D40F2"/>
    <w:rsid w:val="006D5933"/>
    <w:rsid w:val="006D6037"/>
    <w:rsid w:val="006D6327"/>
    <w:rsid w:val="006D6815"/>
    <w:rsid w:val="006E5F7E"/>
    <w:rsid w:val="006E6831"/>
    <w:rsid w:val="006F1E34"/>
    <w:rsid w:val="006F5E55"/>
    <w:rsid w:val="0070745C"/>
    <w:rsid w:val="00712F95"/>
    <w:rsid w:val="0071442A"/>
    <w:rsid w:val="00722E0E"/>
    <w:rsid w:val="00726181"/>
    <w:rsid w:val="00731B96"/>
    <w:rsid w:val="0073676A"/>
    <w:rsid w:val="007415FC"/>
    <w:rsid w:val="00744A71"/>
    <w:rsid w:val="00745E82"/>
    <w:rsid w:val="00755345"/>
    <w:rsid w:val="0076709F"/>
    <w:rsid w:val="00767776"/>
    <w:rsid w:val="00771D40"/>
    <w:rsid w:val="00780F9B"/>
    <w:rsid w:val="0078137F"/>
    <w:rsid w:val="0079056F"/>
    <w:rsid w:val="00790D1C"/>
    <w:rsid w:val="0079573F"/>
    <w:rsid w:val="007A0C6B"/>
    <w:rsid w:val="007A345E"/>
    <w:rsid w:val="007A65DB"/>
    <w:rsid w:val="007C0925"/>
    <w:rsid w:val="007C3C40"/>
    <w:rsid w:val="007D336C"/>
    <w:rsid w:val="007D44DF"/>
    <w:rsid w:val="007E3A71"/>
    <w:rsid w:val="007E5557"/>
    <w:rsid w:val="007E65F0"/>
    <w:rsid w:val="007F42F3"/>
    <w:rsid w:val="007F5085"/>
    <w:rsid w:val="00805675"/>
    <w:rsid w:val="00811C98"/>
    <w:rsid w:val="008207F2"/>
    <w:rsid w:val="00825EFB"/>
    <w:rsid w:val="008304F5"/>
    <w:rsid w:val="008318C6"/>
    <w:rsid w:val="00832B70"/>
    <w:rsid w:val="00836672"/>
    <w:rsid w:val="0085068F"/>
    <w:rsid w:val="00851F85"/>
    <w:rsid w:val="008631CD"/>
    <w:rsid w:val="0086387C"/>
    <w:rsid w:val="00866868"/>
    <w:rsid w:val="00877DD6"/>
    <w:rsid w:val="00890C05"/>
    <w:rsid w:val="008936DE"/>
    <w:rsid w:val="00893EAF"/>
    <w:rsid w:val="00894081"/>
    <w:rsid w:val="00897FAF"/>
    <w:rsid w:val="008A1B5C"/>
    <w:rsid w:val="008A23B1"/>
    <w:rsid w:val="008A7975"/>
    <w:rsid w:val="008C2D3B"/>
    <w:rsid w:val="008C2F50"/>
    <w:rsid w:val="008C668F"/>
    <w:rsid w:val="008C70CD"/>
    <w:rsid w:val="008D0A0B"/>
    <w:rsid w:val="008D7C26"/>
    <w:rsid w:val="008E185D"/>
    <w:rsid w:val="008E1975"/>
    <w:rsid w:val="008F0D66"/>
    <w:rsid w:val="008F0EAD"/>
    <w:rsid w:val="00907DEA"/>
    <w:rsid w:val="00910A48"/>
    <w:rsid w:val="00913123"/>
    <w:rsid w:val="0092068D"/>
    <w:rsid w:val="00920EC6"/>
    <w:rsid w:val="00922224"/>
    <w:rsid w:val="009266B6"/>
    <w:rsid w:val="00932E99"/>
    <w:rsid w:val="00933D14"/>
    <w:rsid w:val="00937647"/>
    <w:rsid w:val="00943A10"/>
    <w:rsid w:val="00953499"/>
    <w:rsid w:val="009540AF"/>
    <w:rsid w:val="00954673"/>
    <w:rsid w:val="009655FC"/>
    <w:rsid w:val="0096584B"/>
    <w:rsid w:val="009742EB"/>
    <w:rsid w:val="00975201"/>
    <w:rsid w:val="00976975"/>
    <w:rsid w:val="009920CC"/>
    <w:rsid w:val="0099485D"/>
    <w:rsid w:val="00994C20"/>
    <w:rsid w:val="009A4F33"/>
    <w:rsid w:val="009A5F3A"/>
    <w:rsid w:val="009B28D3"/>
    <w:rsid w:val="009B41C9"/>
    <w:rsid w:val="009C095F"/>
    <w:rsid w:val="009E386F"/>
    <w:rsid w:val="009E7CEC"/>
    <w:rsid w:val="009F2D01"/>
    <w:rsid w:val="00A0237D"/>
    <w:rsid w:val="00A06343"/>
    <w:rsid w:val="00A17A56"/>
    <w:rsid w:val="00A230A8"/>
    <w:rsid w:val="00A27299"/>
    <w:rsid w:val="00A30869"/>
    <w:rsid w:val="00A3308B"/>
    <w:rsid w:val="00A37D0C"/>
    <w:rsid w:val="00A50313"/>
    <w:rsid w:val="00A7112D"/>
    <w:rsid w:val="00A75CFF"/>
    <w:rsid w:val="00A8085D"/>
    <w:rsid w:val="00A80A25"/>
    <w:rsid w:val="00A82234"/>
    <w:rsid w:val="00A828E7"/>
    <w:rsid w:val="00A91716"/>
    <w:rsid w:val="00AA0729"/>
    <w:rsid w:val="00AA0CB8"/>
    <w:rsid w:val="00AB0E08"/>
    <w:rsid w:val="00AB3A1D"/>
    <w:rsid w:val="00AB5A24"/>
    <w:rsid w:val="00AB6054"/>
    <w:rsid w:val="00AB7239"/>
    <w:rsid w:val="00AD7C4C"/>
    <w:rsid w:val="00AD7EF9"/>
    <w:rsid w:val="00AE70B1"/>
    <w:rsid w:val="00AF24C9"/>
    <w:rsid w:val="00AF51E8"/>
    <w:rsid w:val="00B070D0"/>
    <w:rsid w:val="00B1078A"/>
    <w:rsid w:val="00B135D1"/>
    <w:rsid w:val="00B14960"/>
    <w:rsid w:val="00B160FC"/>
    <w:rsid w:val="00B2640A"/>
    <w:rsid w:val="00B3052A"/>
    <w:rsid w:val="00B30873"/>
    <w:rsid w:val="00B315A2"/>
    <w:rsid w:val="00B41A6F"/>
    <w:rsid w:val="00B43C54"/>
    <w:rsid w:val="00B43D85"/>
    <w:rsid w:val="00B447C4"/>
    <w:rsid w:val="00B44CDC"/>
    <w:rsid w:val="00B47FA2"/>
    <w:rsid w:val="00B520AC"/>
    <w:rsid w:val="00B52C46"/>
    <w:rsid w:val="00B633CF"/>
    <w:rsid w:val="00B73474"/>
    <w:rsid w:val="00B824A2"/>
    <w:rsid w:val="00B83438"/>
    <w:rsid w:val="00B91340"/>
    <w:rsid w:val="00BA49E7"/>
    <w:rsid w:val="00BA4C1D"/>
    <w:rsid w:val="00BB0F57"/>
    <w:rsid w:val="00BB15E0"/>
    <w:rsid w:val="00BB1EC6"/>
    <w:rsid w:val="00BB52FA"/>
    <w:rsid w:val="00BB580B"/>
    <w:rsid w:val="00BC08B4"/>
    <w:rsid w:val="00BC4CC9"/>
    <w:rsid w:val="00BC7919"/>
    <w:rsid w:val="00BC7975"/>
    <w:rsid w:val="00BD6725"/>
    <w:rsid w:val="00BE4ACB"/>
    <w:rsid w:val="00BF64C1"/>
    <w:rsid w:val="00C1263D"/>
    <w:rsid w:val="00C12F6F"/>
    <w:rsid w:val="00C15ABC"/>
    <w:rsid w:val="00C20DB2"/>
    <w:rsid w:val="00C244B2"/>
    <w:rsid w:val="00C261C4"/>
    <w:rsid w:val="00C2693B"/>
    <w:rsid w:val="00C30D3C"/>
    <w:rsid w:val="00C31BA5"/>
    <w:rsid w:val="00C45E22"/>
    <w:rsid w:val="00C4624F"/>
    <w:rsid w:val="00C510A6"/>
    <w:rsid w:val="00C54D58"/>
    <w:rsid w:val="00C61B1D"/>
    <w:rsid w:val="00C679ED"/>
    <w:rsid w:val="00C7264D"/>
    <w:rsid w:val="00C76681"/>
    <w:rsid w:val="00C81D96"/>
    <w:rsid w:val="00C83834"/>
    <w:rsid w:val="00C9757F"/>
    <w:rsid w:val="00CA1668"/>
    <w:rsid w:val="00CA3B96"/>
    <w:rsid w:val="00CB205C"/>
    <w:rsid w:val="00CB5304"/>
    <w:rsid w:val="00CC2219"/>
    <w:rsid w:val="00CD33F8"/>
    <w:rsid w:val="00CD6F4D"/>
    <w:rsid w:val="00CE4616"/>
    <w:rsid w:val="00CF27EC"/>
    <w:rsid w:val="00CF2B7B"/>
    <w:rsid w:val="00CF338B"/>
    <w:rsid w:val="00D02D27"/>
    <w:rsid w:val="00D035CA"/>
    <w:rsid w:val="00D124A2"/>
    <w:rsid w:val="00D14EBA"/>
    <w:rsid w:val="00D15568"/>
    <w:rsid w:val="00D159BB"/>
    <w:rsid w:val="00D26303"/>
    <w:rsid w:val="00D407B5"/>
    <w:rsid w:val="00D523B3"/>
    <w:rsid w:val="00D52965"/>
    <w:rsid w:val="00D71C03"/>
    <w:rsid w:val="00D72B2F"/>
    <w:rsid w:val="00D7466C"/>
    <w:rsid w:val="00D867A4"/>
    <w:rsid w:val="00D92C21"/>
    <w:rsid w:val="00DA0333"/>
    <w:rsid w:val="00DB3CD2"/>
    <w:rsid w:val="00DB6E79"/>
    <w:rsid w:val="00DC71B4"/>
    <w:rsid w:val="00DD0575"/>
    <w:rsid w:val="00DD0FD3"/>
    <w:rsid w:val="00DD19FC"/>
    <w:rsid w:val="00DE7586"/>
    <w:rsid w:val="00DE7F7C"/>
    <w:rsid w:val="00E0146E"/>
    <w:rsid w:val="00E02D15"/>
    <w:rsid w:val="00E13D0E"/>
    <w:rsid w:val="00E16ECE"/>
    <w:rsid w:val="00E22D21"/>
    <w:rsid w:val="00E23747"/>
    <w:rsid w:val="00E25245"/>
    <w:rsid w:val="00E25D2E"/>
    <w:rsid w:val="00E27738"/>
    <w:rsid w:val="00E34851"/>
    <w:rsid w:val="00E43861"/>
    <w:rsid w:val="00E45A9F"/>
    <w:rsid w:val="00E51661"/>
    <w:rsid w:val="00E55EE5"/>
    <w:rsid w:val="00E56F67"/>
    <w:rsid w:val="00E571C8"/>
    <w:rsid w:val="00E60D0B"/>
    <w:rsid w:val="00E6482C"/>
    <w:rsid w:val="00E65153"/>
    <w:rsid w:val="00E7285E"/>
    <w:rsid w:val="00E759B0"/>
    <w:rsid w:val="00E81EDA"/>
    <w:rsid w:val="00E9538D"/>
    <w:rsid w:val="00E95FB6"/>
    <w:rsid w:val="00EA12E2"/>
    <w:rsid w:val="00EA3636"/>
    <w:rsid w:val="00EA4BDF"/>
    <w:rsid w:val="00EA5AFF"/>
    <w:rsid w:val="00EB2C91"/>
    <w:rsid w:val="00EB4F6D"/>
    <w:rsid w:val="00EB5E23"/>
    <w:rsid w:val="00EB7790"/>
    <w:rsid w:val="00EC69C5"/>
    <w:rsid w:val="00ED1ABE"/>
    <w:rsid w:val="00ED39D9"/>
    <w:rsid w:val="00ED6E93"/>
    <w:rsid w:val="00EE4F4A"/>
    <w:rsid w:val="00EF2AC7"/>
    <w:rsid w:val="00EF2C5C"/>
    <w:rsid w:val="00F01E71"/>
    <w:rsid w:val="00F04CBA"/>
    <w:rsid w:val="00F20F5E"/>
    <w:rsid w:val="00F231DE"/>
    <w:rsid w:val="00F26BA8"/>
    <w:rsid w:val="00F2779F"/>
    <w:rsid w:val="00F33F04"/>
    <w:rsid w:val="00F37C1D"/>
    <w:rsid w:val="00F4016C"/>
    <w:rsid w:val="00F53B39"/>
    <w:rsid w:val="00F66914"/>
    <w:rsid w:val="00F6776D"/>
    <w:rsid w:val="00F67AE6"/>
    <w:rsid w:val="00F76CFB"/>
    <w:rsid w:val="00F83387"/>
    <w:rsid w:val="00FA15B8"/>
    <w:rsid w:val="00FA27D4"/>
    <w:rsid w:val="00FA7DF2"/>
    <w:rsid w:val="00FB204A"/>
    <w:rsid w:val="00FB6DD7"/>
    <w:rsid w:val="00FC7F91"/>
    <w:rsid w:val="00FD0D47"/>
    <w:rsid w:val="00FD3A49"/>
    <w:rsid w:val="00FD5E4D"/>
    <w:rsid w:val="00FE7769"/>
    <w:rsid w:val="00FF1CD6"/>
    <w:rsid w:val="00FF45D0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3351A"/>
  <w15:docId w15:val="{ECA3EA12-3EF4-407B-AB48-DA7B51E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630"/>
    <w:rPr>
      <w:b/>
      <w:sz w:val="44"/>
      <w:lang w:val="en-US" w:eastAsia="en-US"/>
    </w:rPr>
  </w:style>
  <w:style w:type="paragraph" w:styleId="Naslov1">
    <w:name w:val="heading 1"/>
    <w:basedOn w:val="Normal"/>
    <w:next w:val="Normal"/>
    <w:uiPriority w:val="9"/>
    <w:qFormat/>
    <w:rsid w:val="004D7630"/>
    <w:pPr>
      <w:keepNext/>
      <w:jc w:val="center"/>
      <w:outlineLvl w:val="0"/>
    </w:pPr>
    <w:rPr>
      <w:sz w:val="40"/>
      <w:lang w:val="hr-HR"/>
    </w:rPr>
  </w:style>
  <w:style w:type="paragraph" w:styleId="Naslov2">
    <w:name w:val="heading 2"/>
    <w:basedOn w:val="Normal"/>
    <w:next w:val="Normal"/>
    <w:uiPriority w:val="9"/>
    <w:qFormat/>
    <w:rsid w:val="004D7630"/>
    <w:pPr>
      <w:keepNext/>
      <w:jc w:val="right"/>
      <w:outlineLvl w:val="1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4D7630"/>
    <w:rPr>
      <w:b w:val="0"/>
      <w:sz w:val="28"/>
    </w:rPr>
  </w:style>
  <w:style w:type="paragraph" w:styleId="Tijeloteksta2">
    <w:name w:val="Body Text 2"/>
    <w:basedOn w:val="Normal"/>
    <w:rsid w:val="004D7630"/>
    <w:pPr>
      <w:jc w:val="both"/>
    </w:pPr>
    <w:rPr>
      <w:sz w:val="28"/>
      <w:lang w:val="hr-HR"/>
    </w:rPr>
  </w:style>
  <w:style w:type="paragraph" w:styleId="Tijeloteksta3">
    <w:name w:val="Body Text 3"/>
    <w:basedOn w:val="Normal"/>
    <w:rsid w:val="004D7630"/>
    <w:pPr>
      <w:jc w:val="both"/>
    </w:pPr>
    <w:rPr>
      <w:b w:val="0"/>
      <w:sz w:val="28"/>
      <w:lang w:val="hr-HR"/>
    </w:rPr>
  </w:style>
  <w:style w:type="paragraph" w:styleId="Uvuenotijeloteksta">
    <w:name w:val="Body Text Indent"/>
    <w:basedOn w:val="Normal"/>
    <w:rsid w:val="00B070D0"/>
    <w:pPr>
      <w:spacing w:after="120"/>
      <w:ind w:left="283"/>
    </w:pPr>
  </w:style>
  <w:style w:type="paragraph" w:styleId="Zaglavlje">
    <w:name w:val="header"/>
    <w:basedOn w:val="Normal"/>
    <w:link w:val="ZaglavljeChar"/>
    <w:rsid w:val="00C12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12F6F"/>
    <w:rPr>
      <w:b/>
      <w:sz w:val="44"/>
      <w:lang w:val="en-US" w:eastAsia="en-US"/>
    </w:rPr>
  </w:style>
  <w:style w:type="paragraph" w:styleId="Podnoje">
    <w:name w:val="footer"/>
    <w:basedOn w:val="Normal"/>
    <w:link w:val="PodnojeChar"/>
    <w:uiPriority w:val="99"/>
    <w:rsid w:val="00C12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2F6F"/>
    <w:rPr>
      <w:b/>
      <w:sz w:val="44"/>
      <w:lang w:val="en-US" w:eastAsia="en-US"/>
    </w:rPr>
  </w:style>
  <w:style w:type="paragraph" w:styleId="Odlomakpopisa">
    <w:name w:val="List Paragraph"/>
    <w:basedOn w:val="Normal"/>
    <w:uiPriority w:val="1"/>
    <w:qFormat/>
    <w:rsid w:val="001128F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23F76"/>
    <w:rPr>
      <w:color w:val="0000FF"/>
      <w:u w:val="single"/>
    </w:rPr>
  </w:style>
  <w:style w:type="numbering" w:customStyle="1" w:styleId="Bezpopisa1">
    <w:name w:val="Bez popisa1"/>
    <w:next w:val="Bezpopisa"/>
    <w:uiPriority w:val="99"/>
    <w:semiHidden/>
    <w:unhideWhenUsed/>
    <w:rsid w:val="002A2A94"/>
  </w:style>
  <w:style w:type="table" w:customStyle="1" w:styleId="TableNormal">
    <w:name w:val="Table Normal"/>
    <w:uiPriority w:val="2"/>
    <w:semiHidden/>
    <w:unhideWhenUsed/>
    <w:qFormat/>
    <w:rsid w:val="002A2A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link w:val="NaslovChar"/>
    <w:uiPriority w:val="10"/>
    <w:qFormat/>
    <w:rsid w:val="002A2A94"/>
    <w:pPr>
      <w:widowControl w:val="0"/>
      <w:autoSpaceDE w:val="0"/>
      <w:autoSpaceDN w:val="0"/>
      <w:spacing w:before="88"/>
      <w:ind w:left="3654" w:right="382" w:hanging="3368"/>
    </w:pPr>
    <w:rPr>
      <w:rFonts w:ascii="Tahoma" w:eastAsia="Tahoma" w:hAnsi="Tahoma" w:cs="Tahoma"/>
      <w:bCs/>
      <w:sz w:val="36"/>
      <w:szCs w:val="3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2A2A94"/>
    <w:rPr>
      <w:rFonts w:ascii="Tahoma" w:eastAsia="Tahoma" w:hAnsi="Tahoma" w:cs="Tahoma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A2A94"/>
    <w:pPr>
      <w:widowControl w:val="0"/>
      <w:autoSpaceDE w:val="0"/>
      <w:autoSpaceDN w:val="0"/>
    </w:pPr>
    <w:rPr>
      <w:rFonts w:ascii="Tahoma" w:eastAsia="Tahoma" w:hAnsi="Tahoma" w:cs="Tahoma"/>
      <w:b w:val="0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A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 GRBOM</Template>
  <TotalTime>3</TotalTime>
  <Pages>10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Jarmek</dc:creator>
  <cp:lastModifiedBy>Ivana Jarmek</cp:lastModifiedBy>
  <cp:revision>2</cp:revision>
  <cp:lastPrinted>2021-12-10T12:37:00Z</cp:lastPrinted>
  <dcterms:created xsi:type="dcterms:W3CDTF">2022-12-23T11:13:00Z</dcterms:created>
  <dcterms:modified xsi:type="dcterms:W3CDTF">2022-12-23T11:13:00Z</dcterms:modified>
</cp:coreProperties>
</file>