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72CAC095" w14:textId="1787F8BD" w:rsidR="007523A7" w:rsidRDefault="000F7D91">
            <w:pPr>
              <w:pStyle w:val="TableParagraph"/>
              <w:ind w:right="90"/>
              <w:jc w:val="both"/>
            </w:pPr>
            <w:r>
              <w:t xml:space="preserve">Izvješće o provedenom savjetovanju sa zainteresiranom javnošću o </w:t>
            </w:r>
          </w:p>
          <w:p w14:paraId="442D0BA9" w14:textId="77777777" w:rsidR="007523A7" w:rsidRDefault="007523A7">
            <w:pPr>
              <w:pStyle w:val="TableParagraph"/>
              <w:ind w:right="90"/>
              <w:jc w:val="both"/>
            </w:pPr>
          </w:p>
          <w:p w14:paraId="1BF5AA66" w14:textId="3ABD7D9D" w:rsidR="007523A7" w:rsidRPr="00631527" w:rsidRDefault="002A447C" w:rsidP="00DA624A">
            <w:pPr>
              <w:pStyle w:val="TableParagraph"/>
              <w:ind w:right="90"/>
              <w:jc w:val="center"/>
              <w:rPr>
                <w:bCs/>
              </w:rPr>
            </w:pPr>
            <w:r>
              <w:rPr>
                <w:bCs/>
              </w:rPr>
              <w:t>Nacrt</w:t>
            </w:r>
            <w:r w:rsidR="00631527" w:rsidRPr="00631527">
              <w:rPr>
                <w:bCs/>
              </w:rPr>
              <w:t xml:space="preserve"> odluke o </w:t>
            </w:r>
            <w:r>
              <w:rPr>
                <w:bCs/>
              </w:rPr>
              <w:t xml:space="preserve">promjeni granica između Općine Ribnik i Općine </w:t>
            </w:r>
            <w:proofErr w:type="spellStart"/>
            <w:r>
              <w:rPr>
                <w:bCs/>
              </w:rPr>
              <w:t>Netretić</w:t>
            </w:r>
            <w:proofErr w:type="spellEnd"/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65612DA4" w14:textId="77777777" w:rsidR="0034418B" w:rsidRDefault="000F7D9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  <w:r w:rsidR="0034418B" w:rsidRPr="00EC0BA2">
              <w:rPr>
                <w:i/>
                <w:iCs/>
              </w:rPr>
              <w:t xml:space="preserve">o </w:t>
            </w:r>
          </w:p>
          <w:p w14:paraId="22E5DA43" w14:textId="0D0B9842" w:rsidR="00570C5B" w:rsidRDefault="00570C5B" w:rsidP="00DA624A">
            <w:pPr>
              <w:pStyle w:val="TableParagraph"/>
              <w:ind w:right="90"/>
              <w:jc w:val="center"/>
            </w:pP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399FC6B4" w:rsidR="00570C5B" w:rsidRDefault="002A447C">
            <w:pPr>
              <w:pStyle w:val="TableParagraph"/>
            </w:pPr>
            <w:r>
              <w:t>04.05.2026.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33FF7A18" w:rsidR="00570C5B" w:rsidRPr="0034418B" w:rsidRDefault="002A447C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>
              <w:rPr>
                <w:bCs/>
              </w:rPr>
              <w:t>Nacrt</w:t>
            </w:r>
            <w:r w:rsidR="00631527" w:rsidRPr="00631527">
              <w:rPr>
                <w:bCs/>
              </w:rPr>
              <w:t xml:space="preserve"> odluke o </w:t>
            </w:r>
            <w:r>
              <w:rPr>
                <w:bCs/>
              </w:rPr>
              <w:t xml:space="preserve">promjeni granica između Općine Ribnik i Općine </w:t>
            </w:r>
            <w:proofErr w:type="spellStart"/>
            <w:r>
              <w:rPr>
                <w:bCs/>
              </w:rPr>
              <w:t>Netretić</w:t>
            </w:r>
            <w:proofErr w:type="spellEnd"/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2C351FBA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2A447C">
              <w:rPr>
                <w:rFonts w:eastAsia="Calibri"/>
                <w:sz w:val="24"/>
                <w:szCs w:val="24"/>
              </w:rPr>
              <w:t>01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2A447C">
              <w:rPr>
                <w:rFonts w:eastAsia="Calibri"/>
                <w:sz w:val="24"/>
                <w:szCs w:val="24"/>
              </w:rPr>
              <w:t>travnja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2A447C">
              <w:rPr>
                <w:rFonts w:eastAsia="Calibri"/>
                <w:sz w:val="24"/>
                <w:szCs w:val="24"/>
              </w:rPr>
              <w:t>30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2A447C">
              <w:rPr>
                <w:rFonts w:eastAsia="Calibri"/>
                <w:sz w:val="24"/>
                <w:szCs w:val="24"/>
              </w:rPr>
              <w:t>travnja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07071"/>
    <w:rsid w:val="00055337"/>
    <w:rsid w:val="000604E4"/>
    <w:rsid w:val="000F7D91"/>
    <w:rsid w:val="001E4F7C"/>
    <w:rsid w:val="00215D9E"/>
    <w:rsid w:val="00261E05"/>
    <w:rsid w:val="002A447C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A61A2E"/>
    <w:rsid w:val="00B2515C"/>
    <w:rsid w:val="00BB5EFB"/>
    <w:rsid w:val="00D41367"/>
    <w:rsid w:val="00DA624A"/>
    <w:rsid w:val="00DE30E7"/>
    <w:rsid w:val="00EC0BA2"/>
    <w:rsid w:val="00EE478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7</cp:revision>
  <cp:lastPrinted>2023-11-17T08:33:00Z</cp:lastPrinted>
  <dcterms:created xsi:type="dcterms:W3CDTF">2024-08-09T06:55:00Z</dcterms:created>
  <dcterms:modified xsi:type="dcterms:W3CDTF">2026-09-01T09:28:00Z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