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756B99" w14:paraId="6173B13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4855819" w14:textId="77777777" w:rsidR="00756B99" w:rsidRDefault="00000000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1A91ABAC" w14:textId="77777777" w:rsidR="00756B99" w:rsidRDefault="00000000">
            <w:pPr>
              <w:spacing w:after="0" w:line="240" w:lineRule="auto"/>
            </w:pPr>
            <w:r>
              <w:t>27521</w:t>
            </w:r>
          </w:p>
        </w:tc>
      </w:tr>
      <w:tr w:rsidR="00756B99" w14:paraId="5446EA1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E633D24" w14:textId="77777777" w:rsidR="00756B99" w:rsidRDefault="00000000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302D4899" w14:textId="77777777" w:rsidR="00756B99" w:rsidRDefault="00000000">
            <w:pPr>
              <w:spacing w:after="0" w:line="240" w:lineRule="auto"/>
            </w:pPr>
            <w:r>
              <w:t>OPĆINA RIBNIK</w:t>
            </w:r>
          </w:p>
        </w:tc>
      </w:tr>
      <w:tr w:rsidR="00756B99" w14:paraId="62760A5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F8FBD17" w14:textId="77777777" w:rsidR="00756B99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855E670" w14:textId="77777777" w:rsidR="00756B99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65767EAB" w14:textId="77777777" w:rsidR="00756B99" w:rsidRDefault="00000000">
      <w:r>
        <w:br/>
      </w:r>
    </w:p>
    <w:p w14:paraId="0DE65DA3" w14:textId="77777777" w:rsidR="00756B99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9A2DED3" w14:textId="77777777" w:rsidR="00756B99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84B2FB9" w14:textId="77777777" w:rsidR="00756B99" w:rsidRDefault="00000000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5772BBB3" w14:textId="77777777" w:rsidR="00756B99" w:rsidRDefault="00756B99"/>
    <w:p w14:paraId="6797A6A7" w14:textId="77777777" w:rsidR="00756B99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14:paraId="3FE152B3" w14:textId="77777777" w:rsidR="00756B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99" w14:paraId="46565D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2E646F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FD423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A0614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97EC0F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47B72C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ABD8B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56B99" w14:paraId="08FD2A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5E4488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7803C7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35B233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021E40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172.731,56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4F6147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357.880,85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3CD70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207,2</w:t>
            </w:r>
          </w:p>
        </w:tc>
      </w:tr>
      <w:tr w:rsidR="00756B99" w14:paraId="74F433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4382B3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F9F387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006E77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9A9EC7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802.505,00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CA0012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162.189,90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71B332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20,2</w:t>
            </w:r>
          </w:p>
        </w:tc>
      </w:tr>
      <w:tr w:rsidR="00756B99" w14:paraId="25EDF7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7B8544" w14:textId="77777777" w:rsidR="00756B99" w:rsidRDefault="00756B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B4746B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E30A3A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0C5FB7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C0A0B6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195.690,95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E2268E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56B99" w14:paraId="397A27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D6C4E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70AEA7" w14:textId="77777777" w:rsidR="00756B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8E6A1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E47D89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B0E2D0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FA0AB8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56B99" w14:paraId="300B7F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5515ED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36D8A6" w14:textId="77777777" w:rsidR="00756B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2230F1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BC892E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100.306,07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E79ED3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183.192,36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C4DAD3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182,6</w:t>
            </w:r>
          </w:p>
        </w:tc>
      </w:tr>
      <w:tr w:rsidR="00756B99" w14:paraId="1EE16F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1FF29" w14:textId="77777777" w:rsidR="00756B99" w:rsidRDefault="00756B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16AA20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896C7B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13A93D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100.306,07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505B0F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183.192,36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C21661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182,6</w:t>
            </w:r>
          </w:p>
        </w:tc>
      </w:tr>
      <w:tr w:rsidR="00756B99" w14:paraId="1C39D6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7DF51B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30F497" w14:textId="77777777" w:rsidR="00756B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23E7EB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8522E1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97C104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4A7E4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56B99" w14:paraId="60EF4E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DA8264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C934CE" w14:textId="77777777" w:rsidR="00756B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FBB40D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37422C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F25799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7323E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756B99" w14:paraId="0E019A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9297F9" w14:textId="77777777" w:rsidR="00756B99" w:rsidRDefault="00756B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DD1555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882A9C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D75626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10C17B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DB3EB5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756B99" w14:paraId="548D61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8AEDB8" w14:textId="77777777" w:rsidR="00756B99" w:rsidRDefault="00756B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CE9E2F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97521C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35B843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EAD61B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12.498,59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2495A3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ED53EA8" w14:textId="77777777" w:rsidR="00756B99" w:rsidRDefault="00756B99">
      <w:pPr>
        <w:spacing w:after="0"/>
      </w:pPr>
    </w:p>
    <w:p w14:paraId="65D187EC" w14:textId="77777777" w:rsidR="00756B99" w:rsidRDefault="00000000">
      <w:pPr>
        <w:spacing w:line="240" w:lineRule="auto"/>
        <w:jc w:val="both"/>
      </w:pPr>
      <w:r>
        <w:t xml:space="preserve">U </w:t>
      </w:r>
      <w:proofErr w:type="spellStart"/>
      <w:r>
        <w:t>razdoblju</w:t>
      </w:r>
      <w:proofErr w:type="spellEnd"/>
      <w:r>
        <w:t xml:space="preserve"> od 01. </w:t>
      </w:r>
      <w:proofErr w:type="spellStart"/>
      <w:proofErr w:type="gramStart"/>
      <w:r>
        <w:t>siječnja</w:t>
      </w:r>
      <w:proofErr w:type="spellEnd"/>
      <w:r>
        <w:t xml:space="preserve">  do</w:t>
      </w:r>
      <w:proofErr w:type="gramEnd"/>
      <w:r>
        <w:t xml:space="preserve"> 30. </w:t>
      </w:r>
      <w:proofErr w:type="spellStart"/>
      <w:r>
        <w:t>rujna</w:t>
      </w:r>
      <w:proofErr w:type="spellEnd"/>
      <w:r>
        <w:t xml:space="preserve"> 2025. god.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357.880,85 </w:t>
      </w:r>
      <w:proofErr w:type="spellStart"/>
      <w:proofErr w:type="gramStart"/>
      <w:r>
        <w:t>Eur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Najznačajnije</w:t>
      </w:r>
      <w:proofErr w:type="spellEnd"/>
      <w:r>
        <w:t xml:space="preserve">  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zabilježeno</w:t>
      </w:r>
      <w:proofErr w:type="spellEnd"/>
      <w:r>
        <w:t xml:space="preserve"> je </w:t>
      </w:r>
      <w:proofErr w:type="spellStart"/>
      <w:r>
        <w:t>kod</w:t>
      </w:r>
      <w:proofErr w:type="spellEnd"/>
      <w:r>
        <w:t xml:space="preserve"> </w:t>
      </w:r>
      <w:proofErr w:type="spellStart"/>
      <w:r>
        <w:t>kapitalnih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, </w:t>
      </w:r>
      <w:proofErr w:type="spellStart"/>
      <w:proofErr w:type="gramStart"/>
      <w:r>
        <w:t>dok</w:t>
      </w:r>
      <w:proofErr w:type="spellEnd"/>
      <w:r>
        <w:t xml:space="preserve">  </w:t>
      </w:r>
      <w:proofErr w:type="spellStart"/>
      <w:r>
        <w:t>prihodi</w:t>
      </w:r>
      <w:proofErr w:type="spellEnd"/>
      <w:proofErr w:type="gramEnd"/>
      <w:r>
        <w:t xml:space="preserve"> od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bilježe</w:t>
      </w:r>
      <w:proofErr w:type="spellEnd"/>
      <w:r>
        <w:t xml:space="preserve">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.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razdoblju</w:t>
      </w:r>
      <w:proofErr w:type="spellEnd"/>
      <w:r>
        <w:t xml:space="preserve"> od 01. </w:t>
      </w:r>
      <w:proofErr w:type="spellStart"/>
      <w:r>
        <w:t>siječnja</w:t>
      </w:r>
      <w:proofErr w:type="spellEnd"/>
      <w:r>
        <w:t xml:space="preserve"> do 30. </w:t>
      </w:r>
      <w:proofErr w:type="spellStart"/>
      <w:r>
        <w:t>rujna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162.189,90 Eur. 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povečanje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evidentirano</w:t>
      </w:r>
      <w:proofErr w:type="spellEnd"/>
      <w:r>
        <w:t xml:space="preserve"> </w:t>
      </w:r>
      <w:proofErr w:type="gramStart"/>
      <w:r>
        <w:t xml:space="preserve">je 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materijalnim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 za </w:t>
      </w:r>
      <w:proofErr w:type="spellStart"/>
      <w:r>
        <w:t>materijal</w:t>
      </w:r>
      <w:proofErr w:type="spellEnd"/>
      <w:r>
        <w:t xml:space="preserve">, </w:t>
      </w:r>
      <w:proofErr w:type="spellStart"/>
      <w:proofErr w:type="gramStart"/>
      <w:r>
        <w:t>sirovine</w:t>
      </w:r>
      <w:proofErr w:type="spellEnd"/>
      <w:r>
        <w:t xml:space="preserve">  </w:t>
      </w:r>
      <w:proofErr w:type="spellStart"/>
      <w:r>
        <w:t>i</w:t>
      </w:r>
      <w:proofErr w:type="spellEnd"/>
      <w:proofErr w:type="gramEnd"/>
      <w:r>
        <w:t xml:space="preserve"> </w:t>
      </w:r>
      <w:proofErr w:type="spellStart"/>
      <w:r>
        <w:t>energiju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pojačanog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površina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proofErr w:type="gramStart"/>
      <w:r>
        <w:t>projekt</w:t>
      </w:r>
      <w:proofErr w:type="spellEnd"/>
      <w:r>
        <w:t xml:space="preserve">  </w:t>
      </w:r>
      <w:proofErr w:type="spellStart"/>
      <w:r>
        <w:t>javnih</w:t>
      </w:r>
      <w:proofErr w:type="spellEnd"/>
      <w:proofErr w:type="gramEnd"/>
      <w:r>
        <w:t xml:space="preserve"> </w:t>
      </w:r>
      <w:proofErr w:type="spellStart"/>
      <w:r>
        <w:t>radova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 za </w:t>
      </w:r>
      <w:proofErr w:type="spellStart"/>
      <w:proofErr w:type="gramStart"/>
      <w:r>
        <w:t>usluge</w:t>
      </w:r>
      <w:proofErr w:type="spellEnd"/>
      <w:r>
        <w:t xml:space="preserve">  </w:t>
      </w:r>
      <w:proofErr w:type="spellStart"/>
      <w:r>
        <w:t>usljed</w:t>
      </w:r>
      <w:proofErr w:type="spellEnd"/>
      <w:proofErr w:type="gramEnd"/>
      <w:r>
        <w:t xml:space="preserve"> </w:t>
      </w:r>
      <w:proofErr w:type="spellStart"/>
      <w:r>
        <w:lastRenderedPageBreak/>
        <w:t>pojačanog</w:t>
      </w:r>
      <w:proofErr w:type="spellEnd"/>
      <w:r>
        <w:t xml:space="preserve"> </w:t>
      </w:r>
      <w:proofErr w:type="spellStart"/>
      <w:proofErr w:type="gramStart"/>
      <w:r>
        <w:t>održavanja</w:t>
      </w:r>
      <w:proofErr w:type="spellEnd"/>
      <w:r>
        <w:t xml:space="preserve">  </w:t>
      </w:r>
      <w:proofErr w:type="spellStart"/>
      <w:r>
        <w:t>komunalne</w:t>
      </w:r>
      <w:proofErr w:type="spellEnd"/>
      <w:proofErr w:type="gramEnd"/>
      <w:r>
        <w:t xml:space="preserve"> </w:t>
      </w:r>
      <w:proofErr w:type="spellStart"/>
      <w:r>
        <w:t>infrastrukture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nerazvrstanih</w:t>
      </w:r>
      <w:proofErr w:type="spellEnd"/>
      <w:proofErr w:type="gramEnd"/>
      <w:r>
        <w:t xml:space="preserve"> </w:t>
      </w:r>
      <w:proofErr w:type="gramStart"/>
      <w:r>
        <w:t>cesta )</w:t>
      </w:r>
      <w:proofErr w:type="gramEnd"/>
      <w:r>
        <w:t xml:space="preserve">.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bilježi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rashodima</w:t>
      </w:r>
      <w:proofErr w:type="spellEnd"/>
      <w:proofErr w:type="gramEnd"/>
      <w:r>
        <w:t xml:space="preserve"> za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pravnim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fizičkim</w:t>
      </w:r>
      <w:proofErr w:type="spellEnd"/>
      <w:r>
        <w:t xml:space="preserve"> </w:t>
      </w:r>
      <w:proofErr w:type="spellStart"/>
      <w:r>
        <w:t>osobama</w:t>
      </w:r>
      <w:proofErr w:type="spellEnd"/>
      <w:r>
        <w:t xml:space="preserve">, </w:t>
      </w:r>
      <w:proofErr w:type="spellStart"/>
      <w:r>
        <w:t>budući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isplačene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za </w:t>
      </w:r>
      <w:proofErr w:type="spellStart"/>
      <w:r>
        <w:t>sanaciju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elementarne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.  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prohodi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183.192,36 Eur. </w:t>
      </w:r>
      <w:proofErr w:type="spellStart"/>
      <w:r>
        <w:t>Navedeni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projekt</w:t>
      </w:r>
      <w:proofErr w:type="spellEnd"/>
      <w:proofErr w:type="gramEnd"/>
      <w:r>
        <w:t xml:space="preserve"> </w:t>
      </w:r>
      <w:proofErr w:type="spellStart"/>
      <w:r>
        <w:t>uređenja</w:t>
      </w:r>
      <w:proofErr w:type="spellEnd"/>
      <w:r>
        <w:t xml:space="preserve"> </w:t>
      </w:r>
      <w:proofErr w:type="spellStart"/>
      <w:proofErr w:type="gramStart"/>
      <w:r>
        <w:t>trga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modernizacije</w:t>
      </w:r>
      <w:proofErr w:type="spellEnd"/>
      <w:r>
        <w:t xml:space="preserve"> </w:t>
      </w:r>
      <w:proofErr w:type="spellStart"/>
      <w:r>
        <w:t>nerazvrstanih</w:t>
      </w:r>
      <w:proofErr w:type="spellEnd"/>
      <w:r>
        <w:t xml:space="preserve"> cesta.  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izdataka</w:t>
      </w:r>
      <w:proofErr w:type="spellEnd"/>
      <w:r>
        <w:t xml:space="preserve"> od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zaduživanja</w:t>
      </w:r>
      <w:proofErr w:type="spellEnd"/>
      <w:r>
        <w:t xml:space="preserve">. U </w:t>
      </w:r>
      <w:proofErr w:type="spellStart"/>
      <w:r>
        <w:t>razdoblju</w:t>
      </w:r>
      <w:proofErr w:type="spellEnd"/>
      <w:r>
        <w:t xml:space="preserve"> od 01. </w:t>
      </w:r>
      <w:proofErr w:type="spellStart"/>
      <w:r>
        <w:t>siječnja</w:t>
      </w:r>
      <w:proofErr w:type="spellEnd"/>
      <w:r>
        <w:t xml:space="preserve"> do 30. </w:t>
      </w:r>
      <w:proofErr w:type="spellStart"/>
      <w:r>
        <w:t>rujna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ostvaren</w:t>
      </w:r>
      <w:proofErr w:type="spellEnd"/>
      <w:r>
        <w:t xml:space="preserve"> je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195.690,92 Eura,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183.192,36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čeg</w:t>
      </w:r>
      <w:proofErr w:type="spellEnd"/>
      <w:r>
        <w:t xml:space="preserve"> </w:t>
      </w:r>
      <w:proofErr w:type="spellStart"/>
      <w:r>
        <w:t>proizlazi</w:t>
      </w:r>
      <w:proofErr w:type="spellEnd"/>
      <w:r>
        <w:t xml:space="preserve"> da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ostvaren</w:t>
      </w:r>
      <w:proofErr w:type="spellEnd"/>
      <w:r>
        <w:t xml:space="preserve">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12.498,59 </w:t>
      </w:r>
      <w:proofErr w:type="spellStart"/>
      <w:r>
        <w:t>Eur</w:t>
      </w:r>
      <w:proofErr w:type="spellEnd"/>
    </w:p>
    <w:p w14:paraId="32586138" w14:textId="77777777" w:rsidR="00756B99" w:rsidRDefault="00000000">
      <w:r>
        <w:br/>
      </w:r>
    </w:p>
    <w:p w14:paraId="03967E2F" w14:textId="77777777" w:rsidR="00756B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99" w14:paraId="6E3ECE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738693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E8367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3E3A1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06FD5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EF7C7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44603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56B99" w14:paraId="7F88A8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78CCE5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5955B8" w14:textId="77777777" w:rsidR="00756B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Porez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dohodak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nesamostalnog</w:t>
            </w:r>
            <w:proofErr w:type="spellEnd"/>
            <w:r>
              <w:rPr>
                <w:sz w:val="18"/>
              </w:rPr>
              <w:t xml:space="preserve">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3A364F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422C99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30.767,05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B5B064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67.590,97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3CB8C1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219,7</w:t>
            </w:r>
          </w:p>
        </w:tc>
      </w:tr>
    </w:tbl>
    <w:p w14:paraId="38B2D935" w14:textId="77777777" w:rsidR="00756B99" w:rsidRDefault="00756B99">
      <w:pPr>
        <w:spacing w:after="0"/>
      </w:pPr>
    </w:p>
    <w:p w14:paraId="40439E4C" w14:textId="77777777" w:rsidR="00756B99" w:rsidRDefault="00000000">
      <w:pPr>
        <w:spacing w:line="240" w:lineRule="auto"/>
        <w:jc w:val="both"/>
      </w:pPr>
      <w:proofErr w:type="spellStart"/>
      <w:r>
        <w:t>Prihodi</w:t>
      </w:r>
      <w:proofErr w:type="spellEnd"/>
      <w:r>
        <w:t xml:space="preserve"> od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dohodak</w:t>
      </w:r>
      <w:proofErr w:type="spellEnd"/>
      <w:r>
        <w:t xml:space="preserve"> </w:t>
      </w:r>
      <w:proofErr w:type="spellStart"/>
      <w:r>
        <w:t>bilježe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zbog</w:t>
      </w:r>
      <w:proofErr w:type="spellEnd"/>
      <w:r>
        <w:t xml:space="preserve"> rasta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mještana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>.</w:t>
      </w:r>
    </w:p>
    <w:p w14:paraId="7D1C8D7E" w14:textId="77777777" w:rsidR="00756B99" w:rsidRDefault="00756B99"/>
    <w:p w14:paraId="4B6D0A57" w14:textId="77777777" w:rsidR="00756B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99" w14:paraId="22FFA5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329747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2594E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88EF5D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37729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F3875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5D52A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56B99" w14:paraId="655371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76E8D3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CEC7E9" w14:textId="77777777" w:rsidR="00756B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izvanproračunskim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korisnicima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D806A5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83A8FA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40.789,94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F67222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9.746,32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85712C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23,9</w:t>
            </w:r>
          </w:p>
        </w:tc>
      </w:tr>
    </w:tbl>
    <w:p w14:paraId="4D2CEDBB" w14:textId="77777777" w:rsidR="00756B99" w:rsidRDefault="00756B99">
      <w:pPr>
        <w:spacing w:after="0"/>
      </w:pPr>
    </w:p>
    <w:p w14:paraId="4FA90955" w14:textId="77777777" w:rsidR="00756B99" w:rsidRDefault="00000000">
      <w:pPr>
        <w:spacing w:line="240" w:lineRule="auto"/>
        <w:jc w:val="both"/>
      </w:pPr>
      <w:proofErr w:type="spellStart"/>
      <w:r>
        <w:t>Tekuće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izvanproračunskim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ostvarene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9.746,32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je 76,1 </w:t>
      </w:r>
      <w:proofErr w:type="gramStart"/>
      <w:r>
        <w:t xml:space="preserve">%  </w:t>
      </w:r>
      <w:proofErr w:type="spellStart"/>
      <w:r>
        <w:t>manje</w:t>
      </w:r>
      <w:proofErr w:type="spellEnd"/>
      <w:proofErr w:type="gramEnd"/>
      <w:r>
        <w:t xml:space="preserve"> 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fiskalno</w:t>
      </w:r>
      <w:proofErr w:type="spellEnd"/>
      <w:r>
        <w:t xml:space="preserve"> </w:t>
      </w:r>
      <w:proofErr w:type="spellStart"/>
      <w:r>
        <w:t>izravnanje</w:t>
      </w:r>
      <w:proofErr w:type="spellEnd"/>
      <w:r>
        <w:t xml:space="preserve"> u </w:t>
      </w:r>
      <w:proofErr w:type="spellStart"/>
      <w:r>
        <w:t>tekućoj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knjiženo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6353.</w:t>
      </w:r>
    </w:p>
    <w:p w14:paraId="22D7D906" w14:textId="77777777" w:rsidR="00756B99" w:rsidRDefault="00756B99"/>
    <w:p w14:paraId="4DAD782C" w14:textId="77777777" w:rsidR="00756B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99" w14:paraId="3716E2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80448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8FEE4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76EA3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C15B8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19F7A7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3EAA45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56B99" w14:paraId="0E4F17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F91C69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C38D17" w14:textId="77777777" w:rsidR="00756B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fiskalnog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izravnanja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084D87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92E0ED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CBB65F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47.086,47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201EEB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B3FE3E4" w14:textId="77777777" w:rsidR="00756B99" w:rsidRDefault="00756B99">
      <w:pPr>
        <w:spacing w:after="0"/>
      </w:pPr>
    </w:p>
    <w:p w14:paraId="2D164F89" w14:textId="77777777" w:rsidR="00756B99" w:rsidRDefault="00000000">
      <w:pPr>
        <w:spacing w:line="240" w:lineRule="auto"/>
        <w:jc w:val="both"/>
      </w:pPr>
      <w:proofErr w:type="spellStart"/>
      <w:r>
        <w:t>Pomoći</w:t>
      </w:r>
      <w:proofErr w:type="spellEnd"/>
      <w:r>
        <w:t xml:space="preserve"> </w:t>
      </w:r>
      <w:proofErr w:type="spellStart"/>
      <w:r>
        <w:t>fiskalnog</w:t>
      </w:r>
      <w:proofErr w:type="spellEnd"/>
      <w:r>
        <w:t xml:space="preserve"> </w:t>
      </w:r>
      <w:proofErr w:type="spellStart"/>
      <w:r>
        <w:t>izravnanja</w:t>
      </w:r>
      <w:proofErr w:type="spellEnd"/>
      <w:r>
        <w:t xml:space="preserve"> u </w:t>
      </w:r>
      <w:proofErr w:type="spellStart"/>
      <w:r>
        <w:t>prijašnjem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knjižene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63311.</w:t>
      </w:r>
    </w:p>
    <w:p w14:paraId="4BF60CF7" w14:textId="77777777" w:rsidR="00756B99" w:rsidRDefault="00756B99"/>
    <w:p w14:paraId="395C4389" w14:textId="77777777" w:rsidR="00756B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99" w14:paraId="2E69CB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97B683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18DF8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0166C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8F0F9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13BBB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D1C0B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56B99" w14:paraId="1F1D19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A3A35C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BED47E" w14:textId="77777777" w:rsidR="00756B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zakupa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iznajmljivanja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EAB7F9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A088E6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B0B74C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4ACFC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4,6</w:t>
            </w:r>
          </w:p>
        </w:tc>
      </w:tr>
    </w:tbl>
    <w:p w14:paraId="3A5DFCE5" w14:textId="77777777" w:rsidR="00756B99" w:rsidRDefault="00756B99">
      <w:pPr>
        <w:spacing w:after="0"/>
      </w:pPr>
    </w:p>
    <w:p w14:paraId="42BBBED3" w14:textId="77777777" w:rsidR="00756B99" w:rsidRDefault="00000000">
      <w:pPr>
        <w:spacing w:line="240" w:lineRule="auto"/>
        <w:jc w:val="both"/>
      </w:pPr>
      <w:proofErr w:type="spellStart"/>
      <w:r>
        <w:t>Prihodi</w:t>
      </w:r>
      <w:proofErr w:type="spellEnd"/>
      <w:r>
        <w:t xml:space="preserve"> od </w:t>
      </w:r>
      <w:proofErr w:type="spellStart"/>
      <w:r>
        <w:t>zakupa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iznajmljivanja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manjem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raskinut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najmu</w:t>
      </w:r>
      <w:proofErr w:type="spellEnd"/>
      <w:r>
        <w:t xml:space="preserve"> </w:t>
      </w:r>
      <w:proofErr w:type="spellStart"/>
      <w:r>
        <w:t>stana</w:t>
      </w:r>
      <w:proofErr w:type="spellEnd"/>
      <w:r>
        <w:t>.</w:t>
      </w:r>
    </w:p>
    <w:p w14:paraId="37947221" w14:textId="77777777" w:rsidR="00756B99" w:rsidRDefault="00756B99"/>
    <w:p w14:paraId="54EB2EC8" w14:textId="77777777" w:rsidR="00756B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99" w14:paraId="3BAF25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EA3D8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0729A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975AE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4783E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5A8CF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9CF37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56B99" w14:paraId="12DA0E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3BCC7F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20EE52" w14:textId="77777777" w:rsidR="00756B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Županijske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gradske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općinske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636C86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471503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FE071A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7.791,56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369AE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2581561" w14:textId="77777777" w:rsidR="00756B99" w:rsidRDefault="00756B99">
      <w:pPr>
        <w:spacing w:after="0"/>
      </w:pPr>
    </w:p>
    <w:p w14:paraId="1838FBFD" w14:textId="77777777" w:rsidR="00756B99" w:rsidRDefault="00000000">
      <w:pPr>
        <w:spacing w:line="240" w:lineRule="auto"/>
        <w:jc w:val="both"/>
      </w:pPr>
      <w:proofErr w:type="spellStart"/>
      <w:r>
        <w:t>Prihodi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grobne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je do 2024.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knjižena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6526.</w:t>
      </w:r>
    </w:p>
    <w:p w14:paraId="5D27D2E7" w14:textId="77777777" w:rsidR="00756B99" w:rsidRDefault="00756B99"/>
    <w:p w14:paraId="5BD2D862" w14:textId="77777777" w:rsidR="00756B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99" w14:paraId="6064D9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41A18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9D32C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97319F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79DAA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87B2C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9F691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56B99" w14:paraId="194E9A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EFE637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5F7DA8" w14:textId="77777777" w:rsidR="00756B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nespomenuti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648048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9A135D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14.984,19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E59C05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6.442,03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9F3F5D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43,0</w:t>
            </w:r>
          </w:p>
        </w:tc>
      </w:tr>
    </w:tbl>
    <w:p w14:paraId="778C86F6" w14:textId="77777777" w:rsidR="00756B99" w:rsidRDefault="00756B99">
      <w:pPr>
        <w:spacing w:after="0"/>
      </w:pPr>
    </w:p>
    <w:p w14:paraId="652286D9" w14:textId="77777777" w:rsidR="00756B99" w:rsidRDefault="00000000">
      <w:pPr>
        <w:spacing w:line="240" w:lineRule="auto"/>
        <w:jc w:val="both"/>
      </w:pPr>
      <w:proofErr w:type="spellStart"/>
      <w:r>
        <w:t>Ostali</w:t>
      </w:r>
      <w:proofErr w:type="spellEnd"/>
      <w:r>
        <w:t xml:space="preserve"> </w:t>
      </w:r>
      <w:proofErr w:type="spellStart"/>
      <w:r>
        <w:t>nespomenuti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ostvereni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57 % </w:t>
      </w:r>
      <w:proofErr w:type="spellStart"/>
      <w:r>
        <w:t>manjem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proteklom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2024. </w:t>
      </w:r>
      <w:proofErr w:type="spellStart"/>
      <w:proofErr w:type="gramStart"/>
      <w:r>
        <w:t>godinu</w:t>
      </w:r>
      <w:proofErr w:type="spellEnd"/>
      <w:r>
        <w:t xml:space="preserve">,  </w:t>
      </w:r>
      <w:proofErr w:type="spellStart"/>
      <w:r>
        <w:t>prihodi</w:t>
      </w:r>
      <w:proofErr w:type="spellEnd"/>
      <w:proofErr w:type="gramEnd"/>
      <w:r>
        <w:t xml:space="preserve">  od </w:t>
      </w:r>
      <w:proofErr w:type="spellStart"/>
      <w:r>
        <w:t>grobne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knjiženi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6512.</w:t>
      </w:r>
    </w:p>
    <w:p w14:paraId="789C19DB" w14:textId="77777777" w:rsidR="00756B99" w:rsidRDefault="00756B99"/>
    <w:p w14:paraId="1798DD66" w14:textId="77777777" w:rsidR="00756B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99" w14:paraId="64B359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248D3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0BE63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4BFD8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F0A02E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DCEF8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9B3CB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56B99" w14:paraId="15C554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769241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D59DEF" w14:textId="77777777" w:rsidR="00756B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donacije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1896E4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618417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154957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5.328,98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AB4010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E52DC4F" w14:textId="77777777" w:rsidR="00756B99" w:rsidRDefault="00756B99">
      <w:pPr>
        <w:spacing w:after="0"/>
      </w:pPr>
    </w:p>
    <w:p w14:paraId="5BDA94DB" w14:textId="77777777" w:rsidR="00756B99" w:rsidRDefault="00000000">
      <w:pPr>
        <w:spacing w:line="240" w:lineRule="auto"/>
        <w:jc w:val="both"/>
      </w:pPr>
      <w:r>
        <w:t xml:space="preserve">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ostvarene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donacije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Kamenolom</w:t>
      </w:r>
      <w:proofErr w:type="spellEnd"/>
      <w:proofErr w:type="gramEnd"/>
      <w:r>
        <w:t xml:space="preserve"> </w:t>
      </w:r>
      <w:proofErr w:type="spellStart"/>
      <w:proofErr w:type="gramStart"/>
      <w:r>
        <w:t>Žakanje</w:t>
      </w:r>
      <w:proofErr w:type="spellEnd"/>
      <w:r>
        <w:t xml:space="preserve"> )</w:t>
      </w:r>
      <w:proofErr w:type="gramEnd"/>
      <w:r>
        <w:t xml:space="preserve">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gramStart"/>
      <w:r>
        <w:t>u  2024</w:t>
      </w:r>
      <w:proofErr w:type="gramEnd"/>
      <w:r>
        <w:t xml:space="preserve">. </w:t>
      </w:r>
      <w:proofErr w:type="spellStart"/>
      <w:r>
        <w:t>godini</w:t>
      </w:r>
      <w:proofErr w:type="spellEnd"/>
      <w:r>
        <w:t>.</w:t>
      </w:r>
    </w:p>
    <w:p w14:paraId="6B8D8918" w14:textId="77777777" w:rsidR="00756B99" w:rsidRDefault="00756B99"/>
    <w:p w14:paraId="2FD1615E" w14:textId="77777777" w:rsidR="00756B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99" w14:paraId="1F5098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13289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C6E02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5446D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EF39E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4F56D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982859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56B99" w14:paraId="595EC8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F0989E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1BD7E4" w14:textId="77777777" w:rsidR="00756B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Plaće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redovan</w:t>
            </w:r>
            <w:proofErr w:type="spellEnd"/>
            <w:r>
              <w:rPr>
                <w:sz w:val="18"/>
              </w:rPr>
              <w:t xml:space="preserve">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360E48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CED2CB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27.571,55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79B280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41.716,55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C1C2E6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151,3</w:t>
            </w:r>
          </w:p>
        </w:tc>
      </w:tr>
    </w:tbl>
    <w:p w14:paraId="24463805" w14:textId="77777777" w:rsidR="00756B99" w:rsidRDefault="00756B99">
      <w:pPr>
        <w:spacing w:after="0"/>
      </w:pPr>
    </w:p>
    <w:p w14:paraId="34DFEC1D" w14:textId="77777777" w:rsidR="00756B99" w:rsidRDefault="00000000">
      <w:pPr>
        <w:spacing w:line="240" w:lineRule="auto"/>
        <w:jc w:val="both"/>
      </w:pPr>
      <w:r>
        <w:t xml:space="preserve">Rashod za </w:t>
      </w:r>
      <w:proofErr w:type="spellStart"/>
      <w:r>
        <w:t>plaće</w:t>
      </w:r>
      <w:proofErr w:type="spellEnd"/>
      <w:r>
        <w:t xml:space="preserve"> za </w:t>
      </w:r>
      <w:proofErr w:type="spellStart"/>
      <w:r>
        <w:t>redovan</w:t>
      </w:r>
      <w:proofErr w:type="spellEnd"/>
      <w:r>
        <w:t xml:space="preserve"> rad </w:t>
      </w:r>
      <w:proofErr w:type="spellStart"/>
      <w:r>
        <w:t>veći</w:t>
      </w:r>
      <w:proofErr w:type="spellEnd"/>
      <w:r>
        <w:t xml:space="preserve"> je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osnovice</w:t>
      </w:r>
      <w:proofErr w:type="spellEnd"/>
      <w:r>
        <w:t xml:space="preserve"> za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zbog</w:t>
      </w:r>
      <w:proofErr w:type="spellEnd"/>
      <w:r>
        <w:t xml:space="preserve">  </w:t>
      </w:r>
      <w:proofErr w:type="spellStart"/>
      <w:r>
        <w:t>javnih</w:t>
      </w:r>
      <w:proofErr w:type="spellEnd"/>
      <w:proofErr w:type="gramEnd"/>
      <w:r>
        <w:t xml:space="preserve"> </w:t>
      </w:r>
      <w:proofErr w:type="spellStart"/>
      <w:r>
        <w:t>radova</w:t>
      </w:r>
      <w:proofErr w:type="spellEnd"/>
      <w:r>
        <w:t xml:space="preserve"> u 2025. </w:t>
      </w:r>
      <w:proofErr w:type="spellStart"/>
      <w:r>
        <w:t>godini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u 2024.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istih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>.</w:t>
      </w:r>
    </w:p>
    <w:p w14:paraId="0D71D547" w14:textId="77777777" w:rsidR="00756B99" w:rsidRDefault="00756B99"/>
    <w:p w14:paraId="630FB5DF" w14:textId="77777777" w:rsidR="00756B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99" w14:paraId="2842CF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104E0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4EF8C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6B689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57618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045C5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A1623E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56B99" w14:paraId="479E21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E6946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89572D" w14:textId="77777777" w:rsidR="00756B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Doprinosi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obvezno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zdravstveno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osiguranje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E254C0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DA502C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4.542,78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427CBA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6.883,17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B7D61F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151,5</w:t>
            </w:r>
          </w:p>
        </w:tc>
      </w:tr>
    </w:tbl>
    <w:p w14:paraId="188A4EF0" w14:textId="77777777" w:rsidR="00756B99" w:rsidRDefault="00756B99">
      <w:pPr>
        <w:spacing w:after="0"/>
      </w:pPr>
    </w:p>
    <w:p w14:paraId="0D02FBDF" w14:textId="77777777" w:rsidR="00756B99" w:rsidRDefault="00000000">
      <w:pPr>
        <w:spacing w:line="240" w:lineRule="auto"/>
        <w:jc w:val="both"/>
      </w:pPr>
      <w:proofErr w:type="spellStart"/>
      <w:r>
        <w:t>Doprinosi</w:t>
      </w:r>
      <w:proofErr w:type="spellEnd"/>
      <w:r>
        <w:t xml:space="preserve"> za </w:t>
      </w:r>
      <w:proofErr w:type="spellStart"/>
      <w:r>
        <w:t>obvezno</w:t>
      </w:r>
      <w:proofErr w:type="spellEnd"/>
      <w:r>
        <w:t xml:space="preserve"> </w:t>
      </w:r>
      <w:proofErr w:type="spellStart"/>
      <w:r>
        <w:t>zdravstveno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osnovice</w:t>
      </w:r>
      <w:proofErr w:type="spellEnd"/>
      <w:r>
        <w:t xml:space="preserve"> za </w:t>
      </w:r>
      <w:proofErr w:type="spellStart"/>
      <w:r>
        <w:t>obračun</w:t>
      </w:r>
      <w:proofErr w:type="spellEnd"/>
      <w:r>
        <w:t xml:space="preserve"> </w:t>
      </w:r>
      <w:proofErr w:type="spellStart"/>
      <w:proofErr w:type="gramStart"/>
      <w:r>
        <w:t>plaće</w:t>
      </w:r>
      <w:proofErr w:type="spellEnd"/>
      <w:r>
        <w:t xml:space="preserve"> .</w:t>
      </w:r>
      <w:proofErr w:type="gramEnd"/>
    </w:p>
    <w:p w14:paraId="468553B5" w14:textId="77777777" w:rsidR="00756B99" w:rsidRDefault="00756B99"/>
    <w:p w14:paraId="03E91B5A" w14:textId="77777777" w:rsidR="00756B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99" w14:paraId="3AD579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B01F2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667DF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9BB061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A2EF6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87646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E2C47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56B99" w14:paraId="59ADC5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99AE2C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BB959D" w14:textId="77777777" w:rsidR="00756B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troškova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zaposlenima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679AC1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A8951D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6D3972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41C84B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1382,6</w:t>
            </w:r>
          </w:p>
        </w:tc>
      </w:tr>
    </w:tbl>
    <w:p w14:paraId="7A6E7651" w14:textId="77777777" w:rsidR="00756B99" w:rsidRDefault="00756B99">
      <w:pPr>
        <w:spacing w:after="0"/>
      </w:pPr>
    </w:p>
    <w:p w14:paraId="7ABDEA66" w14:textId="77777777" w:rsidR="00756B99" w:rsidRDefault="00000000">
      <w:pPr>
        <w:spacing w:line="240" w:lineRule="auto"/>
        <w:jc w:val="both"/>
      </w:pPr>
      <w:proofErr w:type="spellStart"/>
      <w:proofErr w:type="gramStart"/>
      <w:r>
        <w:t>Rashodi</w:t>
      </w:r>
      <w:proofErr w:type="spellEnd"/>
      <w:r>
        <w:t xml:space="preserve">  za</w:t>
      </w:r>
      <w:proofErr w:type="gram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zaposlenima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905,60 </w:t>
      </w:r>
      <w:proofErr w:type="spellStart"/>
      <w:r>
        <w:t>Eur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za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privatnog</w:t>
      </w:r>
      <w:proofErr w:type="spellEnd"/>
      <w:r>
        <w:t xml:space="preserve"> </w:t>
      </w:r>
      <w:proofErr w:type="spellStart"/>
      <w:r>
        <w:t>automobila</w:t>
      </w:r>
      <w:proofErr w:type="spellEnd"/>
      <w:r>
        <w:t xml:space="preserve"> u </w:t>
      </w:r>
      <w:proofErr w:type="spellStart"/>
      <w:proofErr w:type="gramStart"/>
      <w:r>
        <w:t>službene</w:t>
      </w:r>
      <w:proofErr w:type="spellEnd"/>
      <w:r>
        <w:t xml:space="preserve">  </w:t>
      </w:r>
      <w:proofErr w:type="spellStart"/>
      <w:r>
        <w:t>svrhe</w:t>
      </w:r>
      <w:proofErr w:type="spellEnd"/>
      <w:proofErr w:type="gramEnd"/>
      <w:r>
        <w:t xml:space="preserve">. U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ista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 </w:t>
      </w:r>
      <w:proofErr w:type="spellStart"/>
      <w:r>
        <w:t>ostvarena</w:t>
      </w:r>
      <w:proofErr w:type="spellEnd"/>
      <w:r>
        <w:t xml:space="preserve"> je u </w:t>
      </w:r>
      <w:proofErr w:type="spellStart"/>
      <w:r>
        <w:t>iznosu</w:t>
      </w:r>
      <w:proofErr w:type="spellEnd"/>
      <w:r>
        <w:t xml:space="preserve"> od 65,50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načelnik</w:t>
      </w:r>
      <w:proofErr w:type="spellEnd"/>
      <w:r>
        <w:t xml:space="preserve"> </w:t>
      </w:r>
      <w:proofErr w:type="spellStart"/>
      <w:r>
        <w:t>koristio</w:t>
      </w:r>
      <w:proofErr w:type="spellEnd"/>
      <w:r>
        <w:t xml:space="preserve"> </w:t>
      </w:r>
      <w:proofErr w:type="spellStart"/>
      <w:r>
        <w:t>privatni</w:t>
      </w:r>
      <w:proofErr w:type="spellEnd"/>
      <w:r>
        <w:t xml:space="preserve"> </w:t>
      </w:r>
      <w:proofErr w:type="spellStart"/>
      <w:r>
        <w:t>automobil</w:t>
      </w:r>
      <w:proofErr w:type="spellEnd"/>
      <w:r>
        <w:t xml:space="preserve"> u 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 bez </w:t>
      </w:r>
      <w:proofErr w:type="spellStart"/>
      <w:r>
        <w:t>naknade</w:t>
      </w:r>
      <w:proofErr w:type="spellEnd"/>
      <w:r>
        <w:t>.</w:t>
      </w:r>
    </w:p>
    <w:p w14:paraId="62D63753" w14:textId="77777777" w:rsidR="00756B99" w:rsidRDefault="00756B99"/>
    <w:p w14:paraId="4F155720" w14:textId="77777777" w:rsidR="00756B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99" w14:paraId="01697E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C36A7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957D8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BD5A1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F76D3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E67BB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E13C7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56B99" w14:paraId="634AB2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27D497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136CA3" w14:textId="77777777" w:rsidR="00756B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Uredski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materijal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3B8EF8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E88D32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632,73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7D8D7A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1.232,27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A98B1D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194,8</w:t>
            </w:r>
          </w:p>
        </w:tc>
      </w:tr>
    </w:tbl>
    <w:p w14:paraId="43BCFEF6" w14:textId="77777777" w:rsidR="00756B99" w:rsidRDefault="00756B99">
      <w:pPr>
        <w:spacing w:after="0"/>
      </w:pPr>
    </w:p>
    <w:p w14:paraId="448DF710" w14:textId="77777777" w:rsidR="00756B99" w:rsidRDefault="00000000">
      <w:pPr>
        <w:spacing w:line="240" w:lineRule="auto"/>
        <w:jc w:val="both"/>
      </w:pPr>
      <w:proofErr w:type="spellStart"/>
      <w:r>
        <w:t>Rashodi</w:t>
      </w:r>
      <w:proofErr w:type="spellEnd"/>
      <w:r>
        <w:t xml:space="preserve"> za </w:t>
      </w:r>
      <w:proofErr w:type="spellStart"/>
      <w:r>
        <w:t>uredski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materijalni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94,8 % </w:t>
      </w:r>
      <w:proofErr w:type="spellStart"/>
      <w:r>
        <w:t>većem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istog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razlog</w:t>
      </w:r>
      <w:proofErr w:type="spellEnd"/>
      <w:r>
        <w:t xml:space="preserve"> </w:t>
      </w:r>
      <w:proofErr w:type="spellStart"/>
      <w:r>
        <w:t>povećanju</w:t>
      </w:r>
      <w:proofErr w:type="spellEnd"/>
      <w:r>
        <w:t xml:space="preserve"> je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rashod</w:t>
      </w:r>
      <w:proofErr w:type="spellEnd"/>
      <w:r>
        <w:t xml:space="preserve"> za </w:t>
      </w:r>
      <w:proofErr w:type="spellStart"/>
      <w:r>
        <w:t>uredski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lokalnih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rashod</w:t>
      </w:r>
      <w:proofErr w:type="spellEnd"/>
      <w:r>
        <w:t xml:space="preserve"> za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čišćenje</w:t>
      </w:r>
      <w:proofErr w:type="spellEnd"/>
      <w:r>
        <w:t xml:space="preserve"> </w:t>
      </w:r>
      <w:proofErr w:type="spellStart"/>
      <w:proofErr w:type="gramStart"/>
      <w:r>
        <w:t>i</w:t>
      </w:r>
      <w:proofErr w:type="spellEnd"/>
      <w:r>
        <w:t xml:space="preserve">  </w:t>
      </w:r>
      <w:proofErr w:type="spellStart"/>
      <w:r>
        <w:t>održavanje</w:t>
      </w:r>
      <w:proofErr w:type="spellEnd"/>
      <w:proofErr w:type="gram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pojačanog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autobusnih</w:t>
      </w:r>
      <w:proofErr w:type="spellEnd"/>
      <w:r>
        <w:t xml:space="preserve"> </w:t>
      </w:r>
      <w:proofErr w:type="spellStart"/>
      <w:r>
        <w:t>stanica</w:t>
      </w:r>
      <w:proofErr w:type="spellEnd"/>
      <w:r>
        <w:t>.</w:t>
      </w:r>
    </w:p>
    <w:p w14:paraId="154BF689" w14:textId="77777777" w:rsidR="00756B99" w:rsidRDefault="00756B99"/>
    <w:p w14:paraId="1E3D9175" w14:textId="77777777" w:rsidR="00756B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99" w14:paraId="7DB05A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1E502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B5DB5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6DCBD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F45C2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3EA22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9FF34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56B99" w14:paraId="77765D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8B4259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7D3650" w14:textId="77777777" w:rsidR="00756B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Materijal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sirovine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9956C9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A30793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4.809,97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669934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7.425,51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100AAC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154,4</w:t>
            </w:r>
          </w:p>
        </w:tc>
      </w:tr>
    </w:tbl>
    <w:p w14:paraId="12FA2C84" w14:textId="77777777" w:rsidR="00756B99" w:rsidRDefault="00756B99">
      <w:pPr>
        <w:spacing w:after="0"/>
      </w:pPr>
    </w:p>
    <w:p w14:paraId="228A74BC" w14:textId="77777777" w:rsidR="00756B99" w:rsidRDefault="00000000">
      <w:pPr>
        <w:spacing w:line="240" w:lineRule="auto"/>
        <w:jc w:val="both"/>
      </w:pPr>
      <w:r>
        <w:t xml:space="preserve">Rashod za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sirovine</w:t>
      </w:r>
      <w:proofErr w:type="spellEnd"/>
      <w:r>
        <w:t xml:space="preserve">  </w:t>
      </w:r>
      <w:proofErr w:type="spellStart"/>
      <w:r>
        <w:t>odnosi</w:t>
      </w:r>
      <w:proofErr w:type="spellEnd"/>
      <w:proofErr w:type="gram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kameni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54,4 % je </w:t>
      </w:r>
      <w:proofErr w:type="spellStart"/>
      <w:r>
        <w:t>veći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pojačanog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nerazvrstanih</w:t>
      </w:r>
      <w:proofErr w:type="spellEnd"/>
      <w:r>
        <w:t xml:space="preserve"> cesta.</w:t>
      </w:r>
    </w:p>
    <w:p w14:paraId="34AD0D4A" w14:textId="77777777" w:rsidR="00756B99" w:rsidRDefault="00756B99"/>
    <w:p w14:paraId="6DE3A42D" w14:textId="77777777" w:rsidR="00756B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99" w14:paraId="583E7E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1E3973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EC839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3E535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D0C6D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F29A46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53FD3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56B99" w14:paraId="7E11F5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75E6D3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251865" w14:textId="77777777" w:rsidR="00756B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Energija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5E2B1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76477D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3.382,63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A1602D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6.422,27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F3690C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189,9</w:t>
            </w:r>
          </w:p>
        </w:tc>
      </w:tr>
    </w:tbl>
    <w:p w14:paraId="11F9CCA7" w14:textId="77777777" w:rsidR="00756B99" w:rsidRDefault="00756B99">
      <w:pPr>
        <w:spacing w:after="0"/>
      </w:pPr>
    </w:p>
    <w:p w14:paraId="372CCBA8" w14:textId="77777777" w:rsidR="00756B99" w:rsidRDefault="00000000">
      <w:pPr>
        <w:spacing w:line="240" w:lineRule="auto"/>
        <w:jc w:val="both"/>
      </w:pPr>
      <w:r>
        <w:t xml:space="preserve">Rashod za </w:t>
      </w:r>
      <w:proofErr w:type="spellStart"/>
      <w:r>
        <w:t>energiju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6.422,27 Eura </w:t>
      </w:r>
      <w:proofErr w:type="spellStart"/>
      <w:r>
        <w:t>što</w:t>
      </w:r>
      <w:proofErr w:type="spellEnd"/>
      <w:r>
        <w:t xml:space="preserve"> je 89,9 % </w:t>
      </w:r>
      <w:proofErr w:type="spellStart"/>
      <w:r>
        <w:t>više</w:t>
      </w:r>
      <w:proofErr w:type="spellEnd"/>
      <w:r>
        <w:t xml:space="preserve"> od </w:t>
      </w:r>
      <w:proofErr w:type="spellStart"/>
      <w:r>
        <w:t>istog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odnosi</w:t>
      </w:r>
      <w:proofErr w:type="spellEnd"/>
      <w:r>
        <w:t xml:space="preserve"> </w:t>
      </w:r>
      <w:proofErr w:type="gramStart"/>
      <w:r>
        <w:t xml:space="preserve">se 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rashod</w:t>
      </w:r>
      <w:proofErr w:type="spellEnd"/>
      <w:r>
        <w:t xml:space="preserve"> za el. </w:t>
      </w:r>
      <w:proofErr w:type="spellStart"/>
      <w:r>
        <w:t>energijau</w:t>
      </w:r>
      <w:proofErr w:type="spellEnd"/>
      <w:r>
        <w:t xml:space="preserve">, </w:t>
      </w:r>
      <w:proofErr w:type="spellStart"/>
      <w:r>
        <w:t>gorivo</w:t>
      </w:r>
      <w:proofErr w:type="spellEnd"/>
      <w:r>
        <w:t xml:space="preserve">, </w:t>
      </w:r>
      <w:proofErr w:type="spellStart"/>
      <w:r>
        <w:t>pelete</w:t>
      </w:r>
      <w:proofErr w:type="spellEnd"/>
      <w:r>
        <w:t>.</w:t>
      </w:r>
    </w:p>
    <w:p w14:paraId="4C8DAD38" w14:textId="77777777" w:rsidR="00756B99" w:rsidRDefault="00756B99"/>
    <w:p w14:paraId="723B183B" w14:textId="77777777" w:rsidR="00756B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99" w14:paraId="2E4C0A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D75EF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23E3E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ACA5C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1EC3C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A09835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BFE00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56B99" w14:paraId="41CFEC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2F9227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06BD48" w14:textId="77777777" w:rsidR="00756B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tekućeg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investicijskog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održavanja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984833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16AC96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8.820,92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E7CB17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22.683,51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66E79A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257,2</w:t>
            </w:r>
          </w:p>
        </w:tc>
      </w:tr>
    </w:tbl>
    <w:p w14:paraId="60A7C724" w14:textId="77777777" w:rsidR="00756B99" w:rsidRDefault="00756B99">
      <w:pPr>
        <w:spacing w:after="0"/>
      </w:pPr>
    </w:p>
    <w:p w14:paraId="1F8F9323" w14:textId="77777777" w:rsidR="00756B99" w:rsidRDefault="00000000">
      <w:pPr>
        <w:spacing w:line="240" w:lineRule="auto"/>
        <w:jc w:val="both"/>
      </w:pPr>
      <w:r>
        <w:t xml:space="preserve">Rashod za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tekućeg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investicijsko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ostvaren</w:t>
      </w:r>
      <w:proofErr w:type="spellEnd"/>
      <w:r>
        <w:t xml:space="preserve"> je </w:t>
      </w:r>
      <w:proofErr w:type="gramStart"/>
      <w:r>
        <w:t xml:space="preserve">u  </w:t>
      </w:r>
      <w:proofErr w:type="spellStart"/>
      <w:r>
        <w:t>iznosu</w:t>
      </w:r>
      <w:proofErr w:type="spellEnd"/>
      <w:proofErr w:type="gramEnd"/>
      <w:r>
        <w:t xml:space="preserve"> od 22.683,51 </w:t>
      </w:r>
      <w:proofErr w:type="spellStart"/>
      <w:r>
        <w:t>Eur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gramStart"/>
      <w:r>
        <w:t xml:space="preserve">je  </w:t>
      </w:r>
      <w:proofErr w:type="spellStart"/>
      <w:r>
        <w:t>znatno</w:t>
      </w:r>
      <w:proofErr w:type="spellEnd"/>
      <w:proofErr w:type="gramEnd"/>
      <w:r>
        <w:t xml:space="preserve"> </w:t>
      </w:r>
      <w:proofErr w:type="spellStart"/>
      <w:r>
        <w:t>više</w:t>
      </w:r>
      <w:proofErr w:type="spellEnd"/>
      <w:r>
        <w:t xml:space="preserve">  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Razlog</w:t>
      </w:r>
      <w:proofErr w:type="spellEnd"/>
      <w:r>
        <w:t xml:space="preserve"> </w:t>
      </w:r>
      <w:proofErr w:type="gramStart"/>
      <w:r>
        <w:t xml:space="preserve">tome  </w:t>
      </w:r>
      <w:proofErr w:type="spellStart"/>
      <w:r>
        <w:t>su</w:t>
      </w:r>
      <w:proofErr w:type="spellEnd"/>
      <w:proofErr w:type="gramEnd"/>
      <w:r>
        <w:t xml:space="preserve"> : </w:t>
      </w:r>
      <w:proofErr w:type="spellStart"/>
      <w:r>
        <w:t>soboslikarski</w:t>
      </w:r>
      <w:proofErr w:type="spellEnd"/>
      <w:r>
        <w:t xml:space="preserve"> </w:t>
      </w:r>
      <w:proofErr w:type="spellStart"/>
      <w:r>
        <w:t>radovi</w:t>
      </w:r>
      <w:proofErr w:type="spellEnd"/>
      <w:r>
        <w:t xml:space="preserve"> u </w:t>
      </w:r>
      <w:proofErr w:type="spellStart"/>
      <w:r>
        <w:t>zdravstvenoj</w:t>
      </w:r>
      <w:proofErr w:type="spellEnd"/>
      <w:r>
        <w:t xml:space="preserve"> </w:t>
      </w:r>
      <w:proofErr w:type="spellStart"/>
      <w:r>
        <w:t>ambulanti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mrtvačnici</w:t>
      </w:r>
      <w:proofErr w:type="spellEnd"/>
      <w:r>
        <w:t xml:space="preserve">,  </w:t>
      </w:r>
      <w:proofErr w:type="spellStart"/>
      <w:r>
        <w:t>dimnjačarske</w:t>
      </w:r>
      <w:proofErr w:type="spellEnd"/>
      <w:proofErr w:type="gramEnd"/>
      <w:r>
        <w:t xml:space="preserve"> </w:t>
      </w:r>
      <w:proofErr w:type="spellStart"/>
      <w:r>
        <w:t>usluge</w:t>
      </w:r>
      <w:proofErr w:type="spellEnd"/>
      <w:r>
        <w:t xml:space="preserve">, </w:t>
      </w:r>
      <w:proofErr w:type="spellStart"/>
      <w:r>
        <w:t>sanacija</w:t>
      </w:r>
      <w:proofErr w:type="spellEnd"/>
      <w:r>
        <w:t xml:space="preserve"> </w:t>
      </w:r>
      <w:proofErr w:type="spellStart"/>
      <w:r>
        <w:t>krova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zgradi</w:t>
      </w:r>
      <w:proofErr w:type="spellEnd"/>
      <w:r>
        <w:t xml:space="preserve"> </w:t>
      </w:r>
      <w:proofErr w:type="spellStart"/>
      <w:r>
        <w:t>ambulante</w:t>
      </w:r>
      <w:proofErr w:type="spellEnd"/>
      <w:r>
        <w:t xml:space="preserve">, </w:t>
      </w:r>
      <w:proofErr w:type="spellStart"/>
      <w:r>
        <w:t>popravak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servis</w:t>
      </w:r>
      <w:proofErr w:type="spellEnd"/>
      <w:r>
        <w:t xml:space="preserve"> </w:t>
      </w:r>
      <w:proofErr w:type="spellStart"/>
      <w:r>
        <w:t>kosilica</w:t>
      </w:r>
      <w:proofErr w:type="spellEnd"/>
      <w:r>
        <w:t xml:space="preserve">, </w:t>
      </w:r>
      <w:proofErr w:type="spellStart"/>
      <w:r>
        <w:t>servis</w:t>
      </w:r>
      <w:proofErr w:type="spellEnd"/>
      <w:r>
        <w:t xml:space="preserve"> </w:t>
      </w:r>
      <w:proofErr w:type="spellStart"/>
      <w:r>
        <w:t>klima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>.</w:t>
      </w:r>
    </w:p>
    <w:p w14:paraId="620C5E22" w14:textId="77777777" w:rsidR="00756B99" w:rsidRDefault="00756B99"/>
    <w:p w14:paraId="0F8435F1" w14:textId="77777777" w:rsidR="00756B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99" w14:paraId="3C0F52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60E21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8EEF1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635D0F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5C331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E1839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4326E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56B99" w14:paraId="653F4F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E71ADF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FEB367" w14:textId="77777777" w:rsidR="00756B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3560D1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D00912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F8B488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2.599,31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299B4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207,6</w:t>
            </w:r>
          </w:p>
        </w:tc>
      </w:tr>
    </w:tbl>
    <w:p w14:paraId="48CB7C6E" w14:textId="77777777" w:rsidR="00756B99" w:rsidRDefault="00756B99">
      <w:pPr>
        <w:spacing w:after="0"/>
      </w:pPr>
    </w:p>
    <w:p w14:paraId="417160D3" w14:textId="77777777" w:rsidR="00756B99" w:rsidRDefault="00000000">
      <w:pPr>
        <w:spacing w:line="240" w:lineRule="auto"/>
        <w:jc w:val="both"/>
      </w:pPr>
      <w:proofErr w:type="spellStart"/>
      <w:r>
        <w:t>Razlog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je </w:t>
      </w:r>
      <w:proofErr w:type="spellStart"/>
      <w:r>
        <w:t>rashod</w:t>
      </w:r>
      <w:proofErr w:type="spellEnd"/>
      <w:r>
        <w:t xml:space="preserve"> za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izbore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troškovi</w:t>
      </w:r>
      <w:proofErr w:type="spellEnd"/>
      <w:proofErr w:type="gramEnd"/>
      <w:r>
        <w:t xml:space="preserve">  </w:t>
      </w:r>
      <w:proofErr w:type="spellStart"/>
      <w:r>
        <w:t>javne</w:t>
      </w:r>
      <w:proofErr w:type="spellEnd"/>
      <w:r>
        <w:t xml:space="preserve"> </w:t>
      </w:r>
      <w:proofErr w:type="spellStart"/>
      <w:proofErr w:type="gramStart"/>
      <w:r>
        <w:t>objave</w:t>
      </w:r>
      <w:proofErr w:type="spellEnd"/>
      <w:r>
        <w:t xml:space="preserve"> )</w:t>
      </w:r>
      <w:proofErr w:type="gramEnd"/>
    </w:p>
    <w:p w14:paraId="359C68D4" w14:textId="77777777" w:rsidR="00756B99" w:rsidRDefault="00756B99"/>
    <w:p w14:paraId="4C6E4F40" w14:textId="77777777" w:rsidR="00756B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99" w14:paraId="54F26B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339F8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3B244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AA602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CF6342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FAE39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B92FA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56B99" w14:paraId="4BC344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679D6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4CFBDB" w14:textId="77777777" w:rsidR="00756B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z w:val="18"/>
              </w:rPr>
              <w:t xml:space="preserve"> za rad </w:t>
            </w:r>
            <w:proofErr w:type="spellStart"/>
            <w:r>
              <w:rPr>
                <w:sz w:val="18"/>
              </w:rPr>
              <w:t>predstavničkih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izvršnih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tijela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povjerenstava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slično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6D6CD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4B52EF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B97A35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10.423,06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9225DC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D1E81ED" w14:textId="77777777" w:rsidR="00756B99" w:rsidRDefault="00756B99">
      <w:pPr>
        <w:spacing w:after="0"/>
      </w:pPr>
    </w:p>
    <w:p w14:paraId="366B34CB" w14:textId="77777777" w:rsidR="00756B99" w:rsidRDefault="00000000">
      <w:pPr>
        <w:spacing w:line="240" w:lineRule="auto"/>
        <w:jc w:val="both"/>
      </w:pPr>
      <w:proofErr w:type="spellStart"/>
      <w:r>
        <w:t>Rashodi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za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lokalnih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naknada</w:t>
      </w:r>
      <w:proofErr w:type="spellEnd"/>
      <w:proofErr w:type="gramEnd"/>
      <w:r>
        <w:t xml:space="preserve"> za rada </w:t>
      </w:r>
      <w:proofErr w:type="spellStart"/>
      <w:r>
        <w:t>članovim</w:t>
      </w:r>
      <w:proofErr w:type="spellEnd"/>
      <w:r>
        <w:t xml:space="preserve"> BO </w:t>
      </w:r>
      <w:proofErr w:type="spellStart"/>
      <w:r>
        <w:t>i</w:t>
      </w:r>
      <w:proofErr w:type="spellEnd"/>
      <w:r>
        <w:t xml:space="preserve"> </w:t>
      </w:r>
      <w:proofErr w:type="gramStart"/>
      <w:r>
        <w:t>OIP )</w:t>
      </w:r>
      <w:proofErr w:type="gramEnd"/>
    </w:p>
    <w:p w14:paraId="49D52577" w14:textId="77777777" w:rsidR="00756B99" w:rsidRDefault="00756B99"/>
    <w:p w14:paraId="110B1848" w14:textId="77777777" w:rsidR="00756B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99" w14:paraId="2201F4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F31A8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10060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856F0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C1CE4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D194A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00A24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56B99" w14:paraId="7D6ACB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0407AD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A75C2C" w14:textId="77777777" w:rsidR="00756B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nespomenuti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880C81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5488E7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3.243,91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14F02B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5.806,95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E6AFB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179,0</w:t>
            </w:r>
          </w:p>
        </w:tc>
      </w:tr>
    </w:tbl>
    <w:p w14:paraId="05209A95" w14:textId="77777777" w:rsidR="00756B99" w:rsidRDefault="00756B99">
      <w:pPr>
        <w:spacing w:after="0"/>
      </w:pPr>
    </w:p>
    <w:p w14:paraId="4ED6E85F" w14:textId="77777777" w:rsidR="00756B99" w:rsidRDefault="00000000">
      <w:pPr>
        <w:spacing w:line="240" w:lineRule="auto"/>
        <w:jc w:val="both"/>
      </w:pPr>
      <w:proofErr w:type="spellStart"/>
      <w:r>
        <w:t>Ostali</w:t>
      </w:r>
      <w:proofErr w:type="spellEnd"/>
      <w:r>
        <w:t xml:space="preserve"> </w:t>
      </w:r>
      <w:proofErr w:type="spellStart"/>
      <w:r>
        <w:t>nespomenuti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79,00 %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rashod</w:t>
      </w:r>
      <w:proofErr w:type="spellEnd"/>
      <w:proofErr w:type="gramEnd"/>
      <w:r>
        <w:t xml:space="preserve"> </w:t>
      </w:r>
      <w:proofErr w:type="gramStart"/>
      <w:r>
        <w:t xml:space="preserve">za  </w:t>
      </w:r>
      <w:proofErr w:type="spellStart"/>
      <w:r>
        <w:t>ošasnu</w:t>
      </w:r>
      <w:proofErr w:type="spellEnd"/>
      <w:proofErr w:type="gramEnd"/>
      <w:r>
        <w:t xml:space="preserve"> </w:t>
      </w:r>
      <w:proofErr w:type="spellStart"/>
      <w:r>
        <w:t>imovinu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Općina</w:t>
      </w:r>
      <w:proofErr w:type="spellEnd"/>
      <w:r>
        <w:t xml:space="preserve"> </w:t>
      </w:r>
      <w:proofErr w:type="spellStart"/>
      <w:r>
        <w:t>naslijedila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Općina</w:t>
      </w:r>
      <w:proofErr w:type="spellEnd"/>
      <w:r>
        <w:t xml:space="preserve"> je </w:t>
      </w:r>
      <w:proofErr w:type="spellStart"/>
      <w:r>
        <w:t>naslijedila</w:t>
      </w:r>
      <w:proofErr w:type="spellEnd"/>
      <w:r>
        <w:t xml:space="preserve"> </w:t>
      </w:r>
      <w:proofErr w:type="spellStart"/>
      <w:proofErr w:type="gramStart"/>
      <w:r>
        <w:t>kredit</w:t>
      </w:r>
      <w:proofErr w:type="spellEnd"/>
      <w:r>
        <w:t xml:space="preserve">,  </w:t>
      </w:r>
      <w:proofErr w:type="spellStart"/>
      <w:r>
        <w:t>te</w:t>
      </w:r>
      <w:proofErr w:type="spellEnd"/>
      <w:proofErr w:type="gramEnd"/>
      <w:r>
        <w:t xml:space="preserve"> je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pokrenula</w:t>
      </w:r>
      <w:proofErr w:type="spellEnd"/>
      <w:r>
        <w:t xml:space="preserve"> </w:t>
      </w:r>
      <w:proofErr w:type="spellStart"/>
      <w:r>
        <w:t>ovrhu</w:t>
      </w:r>
      <w:proofErr w:type="spellEnd"/>
      <w:r>
        <w:t>.</w:t>
      </w:r>
    </w:p>
    <w:p w14:paraId="259D5EBA" w14:textId="77777777" w:rsidR="00756B99" w:rsidRDefault="00756B99"/>
    <w:p w14:paraId="2147D3B9" w14:textId="77777777" w:rsidR="00756B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99" w14:paraId="0AB988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9224FD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1F460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8C105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81B4DC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41FCE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51168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56B99" w14:paraId="272855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A3D500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2F28C8" w14:textId="77777777" w:rsidR="00756B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Uredska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oprema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namještaj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3C5AF3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79CB08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6ED8EF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5194C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1689204" w14:textId="77777777" w:rsidR="00756B99" w:rsidRDefault="00756B99">
      <w:pPr>
        <w:spacing w:after="0"/>
      </w:pPr>
    </w:p>
    <w:p w14:paraId="33B68F93" w14:textId="77777777" w:rsidR="00756B99" w:rsidRDefault="00000000">
      <w:pPr>
        <w:spacing w:line="240" w:lineRule="auto"/>
        <w:jc w:val="both"/>
      </w:pPr>
      <w:proofErr w:type="spellStart"/>
      <w:r>
        <w:t>Rashodi</w:t>
      </w:r>
      <w:proofErr w:type="spellEnd"/>
      <w:r>
        <w:t xml:space="preserve"> za </w:t>
      </w:r>
      <w:proofErr w:type="spellStart"/>
      <w:r>
        <w:t>uredsku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namještaj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</w:t>
      </w:r>
      <w:proofErr w:type="spellStart"/>
      <w:r>
        <w:t>nabavku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r>
        <w:t xml:space="preserve">  </w:t>
      </w:r>
      <w:proofErr w:type="spellStart"/>
      <w:r>
        <w:t>regala</w:t>
      </w:r>
      <w:proofErr w:type="spellEnd"/>
      <w:proofErr w:type="gramEnd"/>
      <w:r>
        <w:t xml:space="preserve"> za </w:t>
      </w:r>
      <w:proofErr w:type="spellStart"/>
      <w:r>
        <w:t>arhivu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1.481,23 Eur.</w:t>
      </w:r>
    </w:p>
    <w:p w14:paraId="7DAED85C" w14:textId="77777777" w:rsidR="00756B99" w:rsidRDefault="00756B99"/>
    <w:p w14:paraId="37AF3915" w14:textId="77777777" w:rsidR="00756B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99" w14:paraId="01F6FE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DB79D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9EBD5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93680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CAA89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7220A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18C10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56B99" w14:paraId="7E242A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943963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6A85D0" w14:textId="77777777" w:rsidR="00756B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Komunikacijska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oprema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9C24A7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36D4F7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94D2DA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69991F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C9223A5" w14:textId="77777777" w:rsidR="00756B99" w:rsidRDefault="00756B99">
      <w:pPr>
        <w:spacing w:after="0"/>
      </w:pPr>
    </w:p>
    <w:p w14:paraId="1D6E54F9" w14:textId="77777777" w:rsidR="00756B99" w:rsidRDefault="00000000">
      <w:pPr>
        <w:spacing w:line="240" w:lineRule="auto"/>
        <w:jc w:val="both"/>
      </w:pPr>
      <w:r>
        <w:t xml:space="preserve">Rashod u 2025. </w:t>
      </w:r>
      <w:proofErr w:type="spellStart"/>
      <w:r>
        <w:t>godini</w:t>
      </w:r>
      <w:proofErr w:type="spellEnd"/>
      <w:r>
        <w:t xml:space="preserve">   </w:t>
      </w:r>
      <w:proofErr w:type="spellStart"/>
      <w:proofErr w:type="gramStart"/>
      <w:r>
        <w:t>ostvaren</w:t>
      </w:r>
      <w:proofErr w:type="spellEnd"/>
      <w:r>
        <w:t xml:space="preserve">  je</w:t>
      </w:r>
      <w:proofErr w:type="gramEnd"/>
      <w:r>
        <w:t xml:space="preserve"> za </w:t>
      </w:r>
      <w:proofErr w:type="spellStart"/>
      <w:r>
        <w:t>nabavku</w:t>
      </w:r>
      <w:proofErr w:type="spellEnd"/>
      <w:r>
        <w:t xml:space="preserve"> </w:t>
      </w:r>
      <w:proofErr w:type="spellStart"/>
      <w:r>
        <w:t>mobilnog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>.</w:t>
      </w:r>
    </w:p>
    <w:p w14:paraId="2CBE9ABE" w14:textId="77777777" w:rsidR="00756B99" w:rsidRDefault="00756B99"/>
    <w:p w14:paraId="27432D09" w14:textId="77777777" w:rsidR="00756B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99" w14:paraId="6ABC38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38D15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83E2B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59B70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8EAC8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3E55B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2A0B6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56B99" w14:paraId="027909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E317B4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112D69" w14:textId="77777777" w:rsidR="00756B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Dodatna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ulaganja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građevinskim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objektima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7C086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71DB68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42.287,88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FAC8AC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168.787,75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F1488C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399,1</w:t>
            </w:r>
          </w:p>
        </w:tc>
      </w:tr>
    </w:tbl>
    <w:p w14:paraId="786BDAB6" w14:textId="77777777" w:rsidR="00756B99" w:rsidRDefault="00756B99">
      <w:pPr>
        <w:spacing w:after="0"/>
      </w:pPr>
    </w:p>
    <w:p w14:paraId="5CB26DD5" w14:textId="77777777" w:rsidR="00756B99" w:rsidRDefault="00000000">
      <w:pPr>
        <w:spacing w:line="240" w:lineRule="auto"/>
        <w:jc w:val="both"/>
      </w:pPr>
      <w:proofErr w:type="spellStart"/>
      <w:r>
        <w:t>Rashodi</w:t>
      </w:r>
      <w:proofErr w:type="spellEnd"/>
      <w:r>
        <w:t xml:space="preserve"> za </w:t>
      </w:r>
      <w:proofErr w:type="spellStart"/>
      <w:r>
        <w:t>dodatna</w:t>
      </w:r>
      <w:proofErr w:type="spellEnd"/>
      <w:r>
        <w:t xml:space="preserve"> </w:t>
      </w:r>
      <w:proofErr w:type="spellStart"/>
      <w:r>
        <w:t>ulaganju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građevinskim</w:t>
      </w:r>
      <w:proofErr w:type="spellEnd"/>
      <w:r>
        <w:t xml:space="preserve"> </w:t>
      </w:r>
      <w:proofErr w:type="spellStart"/>
      <w:r>
        <w:t>objektima</w:t>
      </w:r>
      <w:proofErr w:type="spellEnd"/>
      <w:r>
        <w:t xml:space="preserve"> </w:t>
      </w:r>
      <w:proofErr w:type="spellStart"/>
      <w:r>
        <w:t>znatno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168.787,75 Eur.  </w:t>
      </w:r>
      <w:proofErr w:type="spellStart"/>
      <w:r>
        <w:t>Razlog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je </w:t>
      </w:r>
      <w:proofErr w:type="spellStart"/>
      <w:r>
        <w:t>provedba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trga</w:t>
      </w:r>
      <w:proofErr w:type="spellEnd"/>
      <w:r>
        <w:t xml:space="preserve"> u </w:t>
      </w:r>
      <w:proofErr w:type="spellStart"/>
      <w:r>
        <w:t>Ribniku</w:t>
      </w:r>
      <w:proofErr w:type="spellEnd"/>
      <w:r>
        <w:t xml:space="preserve">, </w:t>
      </w:r>
      <w:proofErr w:type="spellStart"/>
      <w:r>
        <w:t>modernizacija</w:t>
      </w:r>
      <w:proofErr w:type="spellEnd"/>
      <w:r>
        <w:t xml:space="preserve"> </w:t>
      </w:r>
      <w:proofErr w:type="spellStart"/>
      <w:r>
        <w:t>nerazvrstanih</w:t>
      </w:r>
      <w:proofErr w:type="spellEnd"/>
      <w:r>
        <w:t xml:space="preserve"> </w:t>
      </w:r>
      <w:proofErr w:type="gramStart"/>
      <w:r>
        <w:t>cesta .</w:t>
      </w:r>
      <w:proofErr w:type="gramEnd"/>
    </w:p>
    <w:p w14:paraId="442C5C92" w14:textId="77777777" w:rsidR="00756B99" w:rsidRDefault="00756B99"/>
    <w:p w14:paraId="74E81EDC" w14:textId="77777777" w:rsidR="00756B99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07F4C540" w14:textId="77777777" w:rsidR="00756B9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56B99" w14:paraId="7753C8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FEE4F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6202C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CF8CD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18884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F2B0F" w14:textId="77777777" w:rsidR="00756B9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56B99" w14:paraId="4CE261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52C3B7" w14:textId="77777777" w:rsidR="00756B99" w:rsidRDefault="00756B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2B1EAB" w14:textId="77777777" w:rsidR="00756B9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V001+V002-V004)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46222" w14:textId="77777777" w:rsidR="00756B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758E4B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99.013,70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E081D9" w14:textId="77777777" w:rsidR="00756B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3BB0650" w14:textId="77777777" w:rsidR="00756B99" w:rsidRDefault="00756B99">
      <w:pPr>
        <w:spacing w:after="0"/>
      </w:pPr>
    </w:p>
    <w:p w14:paraId="58EDE7E7" w14:textId="77777777" w:rsidR="00756B99" w:rsidRDefault="00000000">
      <w:pPr>
        <w:spacing w:line="240" w:lineRule="auto"/>
        <w:jc w:val="both"/>
      </w:pPr>
      <w:proofErr w:type="spellStart"/>
      <w:r>
        <w:t>Stanje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90.013,70 Eura s </w:t>
      </w:r>
      <w:proofErr w:type="spellStart"/>
      <w:r>
        <w:t>rokom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u </w:t>
      </w:r>
      <w:proofErr w:type="spellStart"/>
      <w:r>
        <w:t>listopadu</w:t>
      </w:r>
      <w:proofErr w:type="spellEnd"/>
      <w:r>
        <w:t>.</w:t>
      </w:r>
    </w:p>
    <w:p w14:paraId="39E675A4" w14:textId="77777777" w:rsidR="00756B99" w:rsidRDefault="00756B99"/>
    <w:sectPr w:rsidR="00756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99"/>
    <w:rsid w:val="006D268A"/>
    <w:rsid w:val="00756B99"/>
    <w:rsid w:val="00F5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FE12"/>
  <w15:docId w15:val="{0D12CC16-6709-4F9A-A249-32A91DC5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1667</Words>
  <Characters>9503</Characters>
  <Application>Microsoft Office Word</Application>
  <DocSecurity>0</DocSecurity>
  <Lines>79</Lines>
  <Paragraphs>22</Paragraphs>
  <ScaleCrop>false</ScaleCrop>
  <Company/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</dc:creator>
  <cp:lastModifiedBy>opcinaribnikoff@outlook.com</cp:lastModifiedBy>
  <cp:revision>2</cp:revision>
  <dcterms:created xsi:type="dcterms:W3CDTF">2025-10-09T08:46:00Z</dcterms:created>
  <dcterms:modified xsi:type="dcterms:W3CDTF">2025-10-09T08:46:00Z</dcterms:modified>
</cp:coreProperties>
</file>